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DBA7B" w14:textId="1AE95423" w:rsidR="00C15245" w:rsidRDefault="00C15245" w:rsidP="00C15245">
      <w:pPr>
        <w:jc w:val="center"/>
        <w:rPr>
          <w:b/>
          <w:sz w:val="32"/>
          <w:szCs w:val="32"/>
          <w:u w:val="single"/>
        </w:rPr>
      </w:pPr>
      <w:r w:rsidRPr="00E220AC">
        <w:rPr>
          <w:b/>
          <w:sz w:val="32"/>
          <w:szCs w:val="32"/>
          <w:u w:val="single"/>
        </w:rPr>
        <w:t xml:space="preserve">APPENDIX </w:t>
      </w:r>
      <w:r>
        <w:rPr>
          <w:b/>
          <w:sz w:val="32"/>
          <w:szCs w:val="32"/>
          <w:u w:val="single"/>
        </w:rPr>
        <w:t>V</w:t>
      </w:r>
      <w:r>
        <w:rPr>
          <w:b/>
          <w:sz w:val="32"/>
          <w:szCs w:val="32"/>
          <w:u w:val="single"/>
        </w:rPr>
        <w:t>I</w:t>
      </w:r>
      <w:r>
        <w:rPr>
          <w:b/>
          <w:sz w:val="32"/>
          <w:szCs w:val="32"/>
          <w:u w:val="single"/>
        </w:rPr>
        <w:t>I</w:t>
      </w:r>
    </w:p>
    <w:p w14:paraId="481BF6B6" w14:textId="77777777" w:rsidR="00C15245" w:rsidRDefault="00C15245" w:rsidP="00081760">
      <w:pPr>
        <w:ind w:right="110" w:hanging="1"/>
        <w:jc w:val="center"/>
        <w:rPr>
          <w:rFonts w:ascii="Cambria" w:hAnsi="Cambria"/>
          <w:b/>
          <w:noProof w:val="0"/>
          <w:sz w:val="24"/>
          <w:szCs w:val="24"/>
          <w:lang w:val="en-US"/>
        </w:rPr>
      </w:pPr>
    </w:p>
    <w:p w14:paraId="3822267F" w14:textId="77777777" w:rsidR="00C15245" w:rsidRDefault="00C15245" w:rsidP="00081760">
      <w:pPr>
        <w:ind w:right="110" w:hanging="1"/>
        <w:jc w:val="center"/>
        <w:rPr>
          <w:rFonts w:ascii="Cambria" w:hAnsi="Cambria"/>
          <w:b/>
          <w:noProof w:val="0"/>
          <w:sz w:val="24"/>
          <w:szCs w:val="24"/>
          <w:lang w:val="en-US"/>
        </w:rPr>
      </w:pPr>
    </w:p>
    <w:p w14:paraId="17C33209" w14:textId="73D471E4" w:rsidR="00081760" w:rsidRPr="00754BB8" w:rsidRDefault="00081760" w:rsidP="00081760">
      <w:pPr>
        <w:ind w:right="110" w:hanging="1"/>
        <w:jc w:val="center"/>
        <w:rPr>
          <w:rFonts w:ascii="Cambria" w:hAnsi="Cambria"/>
          <w:b/>
          <w:noProof w:val="0"/>
          <w:sz w:val="24"/>
          <w:szCs w:val="24"/>
          <w:lang w:val="en-US"/>
        </w:rPr>
      </w:pPr>
      <w:r w:rsidRPr="00754BB8">
        <w:rPr>
          <w:rFonts w:ascii="Cambria" w:hAnsi="Cambria"/>
          <w:b/>
          <w:noProof w:val="0"/>
          <w:sz w:val="24"/>
          <w:szCs w:val="24"/>
          <w:lang w:val="en-US"/>
        </w:rPr>
        <w:t xml:space="preserve">SUMMARY OF MEMBERS’ REPORTS </w:t>
      </w:r>
      <w:r w:rsidRPr="00754BB8">
        <w:rPr>
          <w:rFonts w:ascii="Cambria" w:hAnsi="Cambria"/>
          <w:b/>
          <w:noProof w:val="0"/>
          <w:spacing w:val="-42"/>
          <w:sz w:val="24"/>
          <w:szCs w:val="24"/>
          <w:lang w:val="en-US"/>
        </w:rPr>
        <w:t xml:space="preserve"> </w:t>
      </w:r>
      <w:r w:rsidRPr="00754BB8">
        <w:rPr>
          <w:rFonts w:ascii="Cambria" w:hAnsi="Cambria"/>
          <w:b/>
          <w:noProof w:val="0"/>
          <w:sz w:val="24"/>
          <w:szCs w:val="24"/>
          <w:lang w:val="en-US"/>
        </w:rPr>
        <w:t>2022</w:t>
      </w:r>
    </w:p>
    <w:p w14:paraId="3663340C" w14:textId="77777777" w:rsidR="00081760" w:rsidRPr="00754BB8" w:rsidRDefault="00081760" w:rsidP="00081760">
      <w:pPr>
        <w:pStyle w:val="BodyText"/>
        <w:spacing w:before="7"/>
        <w:ind w:right="110"/>
        <w:jc w:val="center"/>
        <w:rPr>
          <w:rFonts w:ascii="Cambria" w:hAnsi="Cambria"/>
          <w:b/>
          <w:noProof w:val="0"/>
          <w:lang w:val="en-US"/>
        </w:rPr>
      </w:pPr>
    </w:p>
    <w:p w14:paraId="16D093B8" w14:textId="77777777" w:rsidR="00081760" w:rsidRPr="00754BB8" w:rsidRDefault="00081760" w:rsidP="00081760">
      <w:pPr>
        <w:pStyle w:val="BodyText"/>
        <w:ind w:right="110"/>
        <w:jc w:val="center"/>
        <w:rPr>
          <w:rFonts w:ascii="Cambria" w:hAnsi="Cambria"/>
          <w:noProof w:val="0"/>
          <w:lang w:val="en-US"/>
        </w:rPr>
      </w:pPr>
      <w:r w:rsidRPr="00754BB8">
        <w:rPr>
          <w:rFonts w:ascii="Cambria" w:hAnsi="Cambria"/>
          <w:noProof w:val="0"/>
          <w:lang w:val="en-US"/>
        </w:rPr>
        <w:t>T C Lee (AWG Chair)</w:t>
      </w:r>
    </w:p>
    <w:p w14:paraId="5ABFA7C6" w14:textId="77777777" w:rsidR="00081760" w:rsidRPr="00754BB8" w:rsidRDefault="00081760" w:rsidP="00081760">
      <w:pPr>
        <w:pStyle w:val="BodyText"/>
        <w:spacing w:before="1"/>
        <w:rPr>
          <w:rFonts w:ascii="Cambria" w:hAnsi="Cambria"/>
          <w:noProof w:val="0"/>
          <w:lang w:val="en-US"/>
        </w:rPr>
      </w:pPr>
    </w:p>
    <w:p w14:paraId="05943E09" w14:textId="2B481EBA" w:rsidR="00081760" w:rsidRPr="00754BB8" w:rsidRDefault="00081760" w:rsidP="00081760">
      <w:pPr>
        <w:spacing w:line="225" w:lineRule="auto"/>
        <w:ind w:right="111"/>
        <w:jc w:val="both"/>
        <w:rPr>
          <w:rFonts w:ascii="Cambria" w:hAnsi="Cambria"/>
          <w:b/>
          <w:i/>
          <w:noProof w:val="0"/>
          <w:sz w:val="24"/>
          <w:szCs w:val="24"/>
          <w:lang w:val="en-US"/>
        </w:rPr>
      </w:pPr>
      <w:r w:rsidRPr="00754BB8">
        <w:rPr>
          <w:rFonts w:ascii="Cambria" w:hAnsi="Cambria"/>
          <w:b/>
          <w:i/>
          <w:noProof w:val="0"/>
          <w:sz w:val="24"/>
          <w:szCs w:val="24"/>
          <w:lang w:val="en-US"/>
        </w:rPr>
        <w:t>This document concisely summarizes the key tropical cyclone activity/impacts in the Typhoon Committee region in 2022 and Members’ major initiatives supporting the Typhoon Committee Priorities based on Members’ Reports submitted for</w:t>
      </w:r>
      <w:r w:rsidRPr="00754BB8">
        <w:rPr>
          <w:rFonts w:ascii="Cambria" w:hAnsi="Cambria"/>
          <w:b/>
          <w:i/>
          <w:noProof w:val="0"/>
          <w:spacing w:val="-11"/>
          <w:sz w:val="24"/>
          <w:szCs w:val="24"/>
          <w:lang w:val="en-US"/>
        </w:rPr>
        <w:t xml:space="preserve"> </w:t>
      </w:r>
      <w:r w:rsidRPr="00754BB8">
        <w:rPr>
          <w:rFonts w:ascii="Cambria" w:hAnsi="Cambria"/>
          <w:b/>
          <w:i/>
          <w:noProof w:val="0"/>
          <w:sz w:val="24"/>
          <w:szCs w:val="24"/>
          <w:lang w:val="en-US"/>
        </w:rPr>
        <w:t>the</w:t>
      </w:r>
      <w:r w:rsidRPr="00754BB8">
        <w:rPr>
          <w:rFonts w:ascii="Cambria" w:hAnsi="Cambria"/>
          <w:b/>
          <w:i/>
          <w:noProof w:val="0"/>
          <w:spacing w:val="-11"/>
          <w:sz w:val="24"/>
          <w:szCs w:val="24"/>
          <w:lang w:val="en-US"/>
        </w:rPr>
        <w:t xml:space="preserve"> 17</w:t>
      </w:r>
      <w:r w:rsidRPr="00754BB8">
        <w:rPr>
          <w:rFonts w:ascii="Cambria" w:hAnsi="Cambria"/>
          <w:b/>
          <w:i/>
          <w:noProof w:val="0"/>
          <w:spacing w:val="-11"/>
          <w:sz w:val="24"/>
          <w:szCs w:val="24"/>
          <w:vertAlign w:val="superscript"/>
          <w:lang w:val="en-US"/>
        </w:rPr>
        <w:t>th</w:t>
      </w:r>
      <w:r w:rsidRPr="00754BB8">
        <w:rPr>
          <w:rFonts w:ascii="Cambria" w:hAnsi="Cambria"/>
          <w:b/>
          <w:i/>
          <w:noProof w:val="0"/>
          <w:spacing w:val="-11"/>
          <w:sz w:val="24"/>
          <w:szCs w:val="24"/>
          <w:lang w:val="en-US"/>
        </w:rPr>
        <w:t xml:space="preserve"> </w:t>
      </w:r>
      <w:r w:rsidR="001F27EC">
        <w:rPr>
          <w:rFonts w:ascii="Cambria" w:hAnsi="Cambria"/>
          <w:b/>
          <w:i/>
          <w:noProof w:val="0"/>
          <w:spacing w:val="-11"/>
          <w:sz w:val="24"/>
          <w:szCs w:val="24"/>
          <w:lang w:val="en-US"/>
        </w:rPr>
        <w:t>Integrated Workshop (17</w:t>
      </w:r>
      <w:r w:rsidR="001F27EC" w:rsidRPr="001F27EC">
        <w:rPr>
          <w:rFonts w:ascii="Cambria" w:hAnsi="Cambria"/>
          <w:b/>
          <w:i/>
          <w:noProof w:val="0"/>
          <w:spacing w:val="-11"/>
          <w:sz w:val="24"/>
          <w:szCs w:val="24"/>
          <w:vertAlign w:val="superscript"/>
          <w:lang w:val="en-US"/>
        </w:rPr>
        <w:t>th</w:t>
      </w:r>
      <w:r w:rsidR="001F27EC">
        <w:rPr>
          <w:rFonts w:ascii="Cambria" w:hAnsi="Cambria"/>
          <w:b/>
          <w:i/>
          <w:noProof w:val="0"/>
          <w:spacing w:val="-11"/>
          <w:sz w:val="24"/>
          <w:szCs w:val="24"/>
          <w:lang w:val="en-US"/>
        </w:rPr>
        <w:t xml:space="preserve"> </w:t>
      </w:r>
      <w:r w:rsidRPr="00754BB8">
        <w:rPr>
          <w:rFonts w:ascii="Cambria" w:hAnsi="Cambria"/>
          <w:b/>
          <w:i/>
          <w:noProof w:val="0"/>
          <w:spacing w:val="-11"/>
          <w:sz w:val="24"/>
          <w:szCs w:val="24"/>
          <w:lang w:val="en-US"/>
        </w:rPr>
        <w:t>I</w:t>
      </w:r>
      <w:r w:rsidRPr="00754BB8">
        <w:rPr>
          <w:rFonts w:ascii="Cambria" w:hAnsi="Cambria"/>
          <w:b/>
          <w:i/>
          <w:noProof w:val="0"/>
          <w:sz w:val="24"/>
          <w:szCs w:val="24"/>
          <w:lang w:val="en-US"/>
        </w:rPr>
        <w:t>WS</w:t>
      </w:r>
      <w:r w:rsidR="001F27EC">
        <w:rPr>
          <w:rFonts w:ascii="Cambria" w:hAnsi="Cambria"/>
          <w:b/>
          <w:i/>
          <w:noProof w:val="0"/>
          <w:sz w:val="24"/>
          <w:szCs w:val="24"/>
          <w:lang w:val="en-US"/>
        </w:rPr>
        <w:t>)</w:t>
      </w:r>
      <w:r w:rsidRPr="00754BB8">
        <w:rPr>
          <w:rFonts w:ascii="Cambria" w:hAnsi="Cambria"/>
          <w:b/>
          <w:i/>
          <w:noProof w:val="0"/>
          <w:spacing w:val="-11"/>
          <w:sz w:val="24"/>
          <w:szCs w:val="24"/>
          <w:lang w:val="en-US"/>
        </w:rPr>
        <w:t xml:space="preserve"> </w:t>
      </w:r>
      <w:r w:rsidRPr="00754BB8">
        <w:rPr>
          <w:rFonts w:ascii="Cambria" w:hAnsi="Cambria"/>
          <w:b/>
          <w:i/>
          <w:noProof w:val="0"/>
          <w:sz w:val="24"/>
          <w:szCs w:val="24"/>
          <w:lang w:val="en-US"/>
        </w:rPr>
        <w:t xml:space="preserve">hosted by TCS and conducted by video conference on 29-30 November 2022. </w:t>
      </w:r>
      <w:r w:rsidRPr="00754BB8">
        <w:rPr>
          <w:rFonts w:ascii="Cambria" w:hAnsi="Cambria"/>
          <w:b/>
          <w:i/>
          <w:noProof w:val="0"/>
          <w:spacing w:val="-11"/>
          <w:sz w:val="24"/>
          <w:szCs w:val="24"/>
          <w:lang w:val="en-US"/>
        </w:rPr>
        <w:t xml:space="preserve">  </w:t>
      </w:r>
      <w:r w:rsidRPr="00754BB8">
        <w:rPr>
          <w:rFonts w:ascii="Cambria" w:hAnsi="Cambria"/>
          <w:b/>
          <w:i/>
          <w:noProof w:val="0"/>
          <w:sz w:val="24"/>
          <w:szCs w:val="24"/>
          <w:lang w:val="en-US"/>
        </w:rPr>
        <w:t>For detailed information and interpretation, please refer to the corresponding Member Report in the Member Report Section of the 1</w:t>
      </w:r>
      <w:r w:rsidR="00D107D8">
        <w:rPr>
          <w:rFonts w:ascii="Cambria" w:hAnsi="Cambria"/>
          <w:b/>
          <w:i/>
          <w:noProof w:val="0"/>
          <w:sz w:val="24"/>
          <w:szCs w:val="24"/>
          <w:lang w:val="en-US"/>
        </w:rPr>
        <w:t>7</w:t>
      </w:r>
      <w:r w:rsidRPr="00754BB8">
        <w:rPr>
          <w:rFonts w:ascii="Cambria" w:hAnsi="Cambria"/>
          <w:b/>
          <w:i/>
          <w:noProof w:val="0"/>
          <w:sz w:val="24"/>
          <w:szCs w:val="24"/>
          <w:vertAlign w:val="superscript"/>
          <w:lang w:val="en-US"/>
        </w:rPr>
        <w:t>th</w:t>
      </w:r>
      <w:r w:rsidRPr="00754BB8">
        <w:rPr>
          <w:rFonts w:ascii="Cambria" w:hAnsi="Cambria"/>
          <w:b/>
          <w:i/>
          <w:noProof w:val="0"/>
          <w:sz w:val="24"/>
          <w:szCs w:val="24"/>
          <w:lang w:val="en-US"/>
        </w:rPr>
        <w:t xml:space="preserve"> IWS website:</w:t>
      </w:r>
    </w:p>
    <w:p w14:paraId="231C905A" w14:textId="77777777" w:rsidR="00081760" w:rsidRPr="00754BB8" w:rsidRDefault="00081760" w:rsidP="00081760">
      <w:pPr>
        <w:spacing w:line="225" w:lineRule="auto"/>
        <w:ind w:right="111"/>
        <w:jc w:val="both"/>
        <w:rPr>
          <w:rFonts w:ascii="Cambria" w:hAnsi="Cambria"/>
          <w:b/>
          <w:i/>
          <w:noProof w:val="0"/>
          <w:sz w:val="28"/>
          <w:szCs w:val="28"/>
          <w:lang w:val="en-US"/>
        </w:rPr>
      </w:pPr>
      <w:r w:rsidRPr="00754BB8">
        <w:rPr>
          <w:rFonts w:ascii="Cambria" w:hAnsi="Cambria"/>
          <w:b/>
          <w:i/>
          <w:noProof w:val="0"/>
          <w:sz w:val="28"/>
          <w:szCs w:val="28"/>
          <w:lang w:val="en-US"/>
        </w:rPr>
        <w:t xml:space="preserve"> (</w:t>
      </w:r>
      <w:hyperlink r:id="rId7" w:history="1">
        <w:r w:rsidRPr="00754BB8">
          <w:rPr>
            <w:rStyle w:val="Hyperlink"/>
            <w:i/>
            <w:noProof w:val="0"/>
            <w:sz w:val="28"/>
            <w:szCs w:val="28"/>
            <w:lang w:val="en-US"/>
          </w:rPr>
          <w:t>https://www.typhooncommittee.org/17IWS/Members17IWS.html</w:t>
        </w:r>
      </w:hyperlink>
      <w:r w:rsidRPr="00754BB8">
        <w:rPr>
          <w:rFonts w:ascii="Cambria" w:hAnsi="Cambria"/>
          <w:b/>
          <w:i/>
          <w:noProof w:val="0"/>
          <w:sz w:val="28"/>
          <w:szCs w:val="28"/>
          <w:lang w:val="en-US"/>
        </w:rPr>
        <w:t xml:space="preserve">) </w:t>
      </w:r>
    </w:p>
    <w:p w14:paraId="19DA7F33" w14:textId="77777777" w:rsidR="00081760" w:rsidRPr="00754BB8" w:rsidRDefault="00081760" w:rsidP="00081760">
      <w:pPr>
        <w:spacing w:line="225" w:lineRule="auto"/>
        <w:ind w:right="111" w:firstLine="720"/>
        <w:rPr>
          <w:rFonts w:ascii="Cambria" w:hAnsi="Cambria"/>
          <w:i/>
          <w:noProof w:val="0"/>
          <w:lang w:val="en-US"/>
        </w:rPr>
      </w:pPr>
    </w:p>
    <w:p w14:paraId="6E4E8B56" w14:textId="77777777" w:rsidR="00081760" w:rsidRPr="00754BB8" w:rsidRDefault="00081760" w:rsidP="00081760">
      <w:pPr>
        <w:pStyle w:val="BodyText"/>
        <w:rPr>
          <w:rFonts w:ascii="Cambria" w:hAnsi="Cambria"/>
          <w:i/>
          <w:noProof w:val="0"/>
          <w:lang w:val="en-US"/>
        </w:rPr>
      </w:pPr>
    </w:p>
    <w:p w14:paraId="56444AD7" w14:textId="77777777" w:rsidR="00081760" w:rsidRPr="00754BB8" w:rsidRDefault="00081760" w:rsidP="00081760">
      <w:pPr>
        <w:pStyle w:val="Heading2"/>
        <w:numPr>
          <w:ilvl w:val="0"/>
          <w:numId w:val="1"/>
        </w:numPr>
        <w:tabs>
          <w:tab w:val="left" w:pos="0"/>
        </w:tabs>
        <w:ind w:left="0" w:firstLine="0"/>
        <w:rPr>
          <w:rFonts w:ascii="Cambria" w:hAnsi="Cambria"/>
          <w:noProof w:val="0"/>
          <w:lang w:val="en-US"/>
        </w:rPr>
      </w:pPr>
      <w:r w:rsidRPr="00754BB8">
        <w:rPr>
          <w:rFonts w:ascii="Cambria" w:hAnsi="Cambria"/>
          <w:noProof w:val="0"/>
          <w:u w:val="single"/>
          <w:lang w:val="en-US"/>
        </w:rPr>
        <w:t>Objectives</w:t>
      </w:r>
    </w:p>
    <w:p w14:paraId="14F809D4" w14:textId="77777777" w:rsidR="00081760" w:rsidRPr="00754BB8" w:rsidRDefault="00081760" w:rsidP="00081760">
      <w:pPr>
        <w:pStyle w:val="BodyText"/>
        <w:spacing w:before="8"/>
        <w:rPr>
          <w:rFonts w:ascii="Cambria" w:hAnsi="Cambria"/>
          <w:b/>
          <w:noProof w:val="0"/>
          <w:lang w:val="en-US"/>
        </w:rPr>
      </w:pPr>
    </w:p>
    <w:p w14:paraId="0A9DB6D4" w14:textId="77777777" w:rsidR="00081760" w:rsidRPr="00754BB8" w:rsidRDefault="00081760" w:rsidP="00081760">
      <w:pPr>
        <w:pStyle w:val="ListParagraph"/>
        <w:tabs>
          <w:tab w:val="left" w:pos="0"/>
        </w:tabs>
        <w:spacing w:before="90"/>
        <w:ind w:left="0"/>
        <w:rPr>
          <w:rFonts w:ascii="Cambria" w:hAnsi="Cambria"/>
          <w:noProof w:val="0"/>
          <w:sz w:val="24"/>
          <w:szCs w:val="24"/>
          <w:lang w:val="en-US"/>
        </w:rPr>
      </w:pPr>
      <w:r w:rsidRPr="00754BB8">
        <w:rPr>
          <w:rFonts w:ascii="Cambria" w:hAnsi="Cambria"/>
          <w:noProof w:val="0"/>
          <w:sz w:val="24"/>
          <w:szCs w:val="24"/>
          <w:lang w:val="en-US"/>
        </w:rPr>
        <w:t>The objectives of this Summary are to extract the key aspects of tropical cyclone impact</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and</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related</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topical</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issues</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of</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regional</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interest</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in</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Members’</w:t>
      </w:r>
      <w:r w:rsidRPr="00754BB8">
        <w:rPr>
          <w:rFonts w:ascii="Cambria" w:hAnsi="Cambria"/>
          <w:noProof w:val="0"/>
          <w:spacing w:val="-26"/>
          <w:sz w:val="24"/>
          <w:szCs w:val="24"/>
          <w:lang w:val="en-US"/>
        </w:rPr>
        <w:t xml:space="preserve"> </w:t>
      </w:r>
      <w:r w:rsidRPr="00754BB8">
        <w:rPr>
          <w:rFonts w:ascii="Cambria" w:hAnsi="Cambria"/>
          <w:noProof w:val="0"/>
          <w:sz w:val="24"/>
          <w:szCs w:val="24"/>
          <w:lang w:val="en-US"/>
        </w:rPr>
        <w:t>countries</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or</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territories,</w:t>
      </w:r>
      <w:r w:rsidRPr="00754BB8">
        <w:rPr>
          <w:rFonts w:ascii="Cambria" w:hAnsi="Cambria"/>
          <w:noProof w:val="0"/>
          <w:spacing w:val="-10"/>
          <w:sz w:val="24"/>
          <w:szCs w:val="24"/>
          <w:lang w:val="en-US"/>
        </w:rPr>
        <w:t xml:space="preserve"> </w:t>
      </w:r>
      <w:r w:rsidRPr="00754BB8">
        <w:rPr>
          <w:rFonts w:ascii="Cambria" w:hAnsi="Cambria"/>
          <w:noProof w:val="0"/>
          <w:sz w:val="24"/>
          <w:szCs w:val="24"/>
          <w:lang w:val="en-US"/>
        </w:rPr>
        <w:t>and</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to consolidate the information and observations</w:t>
      </w:r>
      <w:r w:rsidRPr="00754BB8">
        <w:rPr>
          <w:rFonts w:ascii="Cambria" w:hAnsi="Cambria"/>
          <w:noProof w:val="0"/>
          <w:spacing w:val="-4"/>
          <w:sz w:val="24"/>
          <w:szCs w:val="24"/>
          <w:lang w:val="en-US"/>
        </w:rPr>
        <w:t xml:space="preserve"> </w:t>
      </w:r>
      <w:r w:rsidRPr="00754BB8">
        <w:rPr>
          <w:rFonts w:ascii="Cambria" w:hAnsi="Cambria"/>
          <w:noProof w:val="0"/>
          <w:sz w:val="24"/>
          <w:szCs w:val="24"/>
          <w:lang w:val="en-US"/>
        </w:rPr>
        <w:t>for:</w:t>
      </w:r>
    </w:p>
    <w:p w14:paraId="5F7B87F4" w14:textId="77777777" w:rsidR="00081760" w:rsidRPr="00754BB8" w:rsidRDefault="00081760" w:rsidP="00081760">
      <w:pPr>
        <w:pStyle w:val="BodyText"/>
        <w:spacing w:before="11"/>
        <w:rPr>
          <w:rFonts w:ascii="Cambria" w:hAnsi="Cambria"/>
          <w:noProof w:val="0"/>
          <w:lang w:val="en-US"/>
        </w:rPr>
      </w:pPr>
    </w:p>
    <w:p w14:paraId="211B8A89" w14:textId="77777777" w:rsidR="00081760" w:rsidRPr="00754BB8" w:rsidRDefault="00081760" w:rsidP="00081760">
      <w:pPr>
        <w:pStyle w:val="ListParagraph"/>
        <w:numPr>
          <w:ilvl w:val="2"/>
          <w:numId w:val="1"/>
        </w:numPr>
        <w:tabs>
          <w:tab w:val="left" w:pos="956"/>
        </w:tabs>
        <w:ind w:right="542" w:hanging="686"/>
        <w:rPr>
          <w:rFonts w:ascii="Cambria" w:hAnsi="Cambria"/>
          <w:noProof w:val="0"/>
          <w:sz w:val="24"/>
          <w:szCs w:val="24"/>
          <w:lang w:val="en-US"/>
        </w:rPr>
      </w:pPr>
      <w:r w:rsidRPr="00754BB8">
        <w:rPr>
          <w:rFonts w:ascii="Cambria" w:hAnsi="Cambria"/>
          <w:noProof w:val="0"/>
          <w:sz w:val="24"/>
          <w:szCs w:val="24"/>
          <w:lang w:val="en-US"/>
        </w:rPr>
        <w:t>the attention of Members’ governments to encourage allocating the necessary resources</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for</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the</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purposes</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of</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operational</w:t>
      </w:r>
      <w:r w:rsidRPr="00754BB8">
        <w:rPr>
          <w:rFonts w:ascii="Cambria" w:hAnsi="Cambria"/>
          <w:noProof w:val="0"/>
          <w:spacing w:val="-10"/>
          <w:sz w:val="24"/>
          <w:szCs w:val="24"/>
          <w:lang w:val="en-US"/>
        </w:rPr>
        <w:t xml:space="preserve"> </w:t>
      </w:r>
      <w:r w:rsidRPr="00754BB8">
        <w:rPr>
          <w:rFonts w:ascii="Cambria" w:hAnsi="Cambria"/>
          <w:noProof w:val="0"/>
          <w:sz w:val="24"/>
          <w:szCs w:val="24"/>
          <w:lang w:val="en-US"/>
        </w:rPr>
        <w:t>effectiveness</w:t>
      </w:r>
      <w:r w:rsidRPr="00754BB8">
        <w:rPr>
          <w:rFonts w:ascii="Cambria" w:hAnsi="Cambria"/>
          <w:noProof w:val="0"/>
          <w:spacing w:val="-10"/>
          <w:sz w:val="24"/>
          <w:szCs w:val="24"/>
          <w:lang w:val="en-US"/>
        </w:rPr>
        <w:t xml:space="preserve"> </w:t>
      </w:r>
      <w:r w:rsidRPr="00754BB8">
        <w:rPr>
          <w:rFonts w:ascii="Cambria" w:hAnsi="Cambria"/>
          <w:noProof w:val="0"/>
          <w:sz w:val="24"/>
          <w:szCs w:val="24"/>
          <w:lang w:val="en-US"/>
        </w:rPr>
        <w:t>and</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readiness, disaster mitigation and risk reduction, or leveraging available resources and support for technology transfer and capacity-building through regional cooperation initiatives;</w:t>
      </w:r>
      <w:r w:rsidRPr="00754BB8">
        <w:rPr>
          <w:rFonts w:ascii="Cambria" w:hAnsi="Cambria"/>
          <w:noProof w:val="0"/>
          <w:spacing w:val="-2"/>
          <w:sz w:val="24"/>
          <w:szCs w:val="24"/>
          <w:lang w:val="en-US"/>
        </w:rPr>
        <w:t xml:space="preserve"> </w:t>
      </w:r>
      <w:r w:rsidRPr="00754BB8">
        <w:rPr>
          <w:rFonts w:ascii="Cambria" w:hAnsi="Cambria"/>
          <w:noProof w:val="0"/>
          <w:sz w:val="24"/>
          <w:szCs w:val="24"/>
          <w:lang w:val="en-US"/>
        </w:rPr>
        <w:t>and</w:t>
      </w:r>
    </w:p>
    <w:p w14:paraId="389E7D04" w14:textId="77777777" w:rsidR="00081760" w:rsidRPr="00754BB8" w:rsidRDefault="00081760" w:rsidP="00081760">
      <w:pPr>
        <w:pStyle w:val="BodyText"/>
        <w:ind w:hanging="686"/>
        <w:rPr>
          <w:rFonts w:ascii="Cambria" w:hAnsi="Cambria"/>
          <w:noProof w:val="0"/>
          <w:lang w:val="en-US"/>
        </w:rPr>
      </w:pPr>
    </w:p>
    <w:p w14:paraId="332ED4BA" w14:textId="77777777" w:rsidR="00081760" w:rsidRPr="00754BB8" w:rsidRDefault="00081760" w:rsidP="00081760">
      <w:pPr>
        <w:pStyle w:val="ListParagraph"/>
        <w:numPr>
          <w:ilvl w:val="2"/>
          <w:numId w:val="1"/>
        </w:numPr>
        <w:tabs>
          <w:tab w:val="left" w:pos="956"/>
        </w:tabs>
        <w:ind w:right="545" w:hanging="686"/>
        <w:rPr>
          <w:rFonts w:ascii="Cambria" w:hAnsi="Cambria"/>
          <w:noProof w:val="0"/>
          <w:sz w:val="24"/>
          <w:szCs w:val="24"/>
          <w:lang w:val="en-US"/>
        </w:rPr>
      </w:pPr>
      <w:r w:rsidRPr="00754BB8">
        <w:rPr>
          <w:rFonts w:ascii="Cambria" w:hAnsi="Cambria"/>
          <w:noProof w:val="0"/>
          <w:sz w:val="24"/>
          <w:szCs w:val="24"/>
          <w:lang w:val="en-US"/>
        </w:rPr>
        <w:t xml:space="preserve">reference by sponsoring agencies with a view to coordinating and synergizing effort in the planning of relevant projects and </w:t>
      </w:r>
      <w:proofErr w:type="spellStart"/>
      <w:r w:rsidRPr="00754BB8">
        <w:rPr>
          <w:rFonts w:ascii="Cambria" w:hAnsi="Cambria"/>
          <w:noProof w:val="0"/>
          <w:sz w:val="24"/>
          <w:szCs w:val="24"/>
          <w:lang w:val="en-US"/>
        </w:rPr>
        <w:t>programmes</w:t>
      </w:r>
      <w:proofErr w:type="spellEnd"/>
      <w:r w:rsidRPr="00754BB8">
        <w:rPr>
          <w:rFonts w:ascii="Cambria" w:hAnsi="Cambria"/>
          <w:noProof w:val="0"/>
          <w:sz w:val="24"/>
          <w:szCs w:val="24"/>
          <w:lang w:val="en-US"/>
        </w:rPr>
        <w:t xml:space="preserve"> for such purposes,</w:t>
      </w:r>
      <w:r w:rsidRPr="00754BB8">
        <w:rPr>
          <w:rFonts w:ascii="Cambria" w:hAnsi="Cambria"/>
          <w:noProof w:val="0"/>
          <w:spacing w:val="-13"/>
          <w:sz w:val="24"/>
          <w:szCs w:val="24"/>
          <w:lang w:val="en-US"/>
        </w:rPr>
        <w:t xml:space="preserve"> </w:t>
      </w:r>
      <w:r w:rsidRPr="00754BB8">
        <w:rPr>
          <w:rFonts w:ascii="Cambria" w:hAnsi="Cambria"/>
          <w:noProof w:val="0"/>
          <w:sz w:val="24"/>
          <w:szCs w:val="24"/>
          <w:lang w:val="en-US"/>
        </w:rPr>
        <w:t>as well as channeling resources and aids into identified areas of gaps or</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needs.</w:t>
      </w:r>
    </w:p>
    <w:p w14:paraId="26A3A7FB" w14:textId="77777777" w:rsidR="00081760" w:rsidRPr="00754BB8" w:rsidRDefault="00081760" w:rsidP="00081760">
      <w:pPr>
        <w:pStyle w:val="BodyText"/>
        <w:rPr>
          <w:rFonts w:ascii="Cambria" w:hAnsi="Cambria"/>
          <w:noProof w:val="0"/>
          <w:lang w:val="en-US"/>
        </w:rPr>
      </w:pPr>
    </w:p>
    <w:p w14:paraId="6F701BCD" w14:textId="77777777" w:rsidR="00081760" w:rsidRPr="00754BB8" w:rsidRDefault="00081760" w:rsidP="00081760">
      <w:pPr>
        <w:pStyle w:val="BodyText"/>
        <w:spacing w:before="5"/>
        <w:rPr>
          <w:rFonts w:ascii="Cambria" w:hAnsi="Cambria"/>
          <w:noProof w:val="0"/>
          <w:lang w:val="en-US"/>
        </w:rPr>
      </w:pPr>
    </w:p>
    <w:p w14:paraId="3AE77C96" w14:textId="77777777" w:rsidR="00081760" w:rsidRPr="00754BB8" w:rsidRDefault="00081760" w:rsidP="00081760">
      <w:pPr>
        <w:pStyle w:val="Heading2"/>
        <w:numPr>
          <w:ilvl w:val="0"/>
          <w:numId w:val="1"/>
        </w:numPr>
        <w:tabs>
          <w:tab w:val="left" w:pos="0"/>
        </w:tabs>
        <w:spacing w:before="0"/>
        <w:ind w:left="0" w:firstLine="0"/>
        <w:jc w:val="both"/>
        <w:rPr>
          <w:rFonts w:ascii="Cambria" w:hAnsi="Cambria"/>
          <w:noProof w:val="0"/>
          <w:lang w:val="en-US"/>
        </w:rPr>
      </w:pPr>
      <w:r w:rsidRPr="00754BB8">
        <w:rPr>
          <w:rFonts w:ascii="Cambria" w:hAnsi="Cambria"/>
          <w:noProof w:val="0"/>
          <w:u w:val="single"/>
          <w:lang w:val="en-US"/>
        </w:rPr>
        <w:t>Key Observations in</w:t>
      </w:r>
      <w:r w:rsidRPr="00754BB8">
        <w:rPr>
          <w:rFonts w:ascii="Cambria" w:hAnsi="Cambria"/>
          <w:noProof w:val="0"/>
          <w:spacing w:val="-4"/>
          <w:u w:val="single"/>
          <w:lang w:val="en-US"/>
        </w:rPr>
        <w:t xml:space="preserve"> </w:t>
      </w:r>
      <w:r w:rsidRPr="00754BB8">
        <w:rPr>
          <w:rFonts w:ascii="Cambria" w:hAnsi="Cambria"/>
          <w:noProof w:val="0"/>
          <w:u w:val="single"/>
          <w:lang w:val="en-US"/>
        </w:rPr>
        <w:t>2022</w:t>
      </w:r>
    </w:p>
    <w:p w14:paraId="5DA35CBC" w14:textId="4A7EAB4D" w:rsidR="00081760" w:rsidRDefault="00081760" w:rsidP="00081760">
      <w:pPr>
        <w:pStyle w:val="BodyText"/>
        <w:spacing w:before="6"/>
        <w:jc w:val="both"/>
        <w:rPr>
          <w:rFonts w:ascii="Cambria" w:hAnsi="Cambria"/>
          <w:b/>
          <w:noProof w:val="0"/>
          <w:lang w:val="en-US"/>
        </w:rPr>
      </w:pPr>
    </w:p>
    <w:p w14:paraId="5F2974C2" w14:textId="77777777" w:rsidR="00081760" w:rsidRPr="00544F32" w:rsidRDefault="00081760" w:rsidP="00081760">
      <w:pPr>
        <w:pStyle w:val="Heading3"/>
        <w:numPr>
          <w:ilvl w:val="1"/>
          <w:numId w:val="1"/>
        </w:numPr>
        <w:ind w:left="0" w:firstLine="0"/>
        <w:rPr>
          <w:rFonts w:ascii="Cambria" w:hAnsi="Cambria"/>
          <w:i w:val="0"/>
          <w:noProof w:val="0"/>
          <w:lang w:val="en-US"/>
        </w:rPr>
      </w:pPr>
      <w:r w:rsidRPr="00544F32">
        <w:rPr>
          <w:rFonts w:ascii="Cambria" w:hAnsi="Cambria"/>
          <w:i w:val="0"/>
          <w:noProof w:val="0"/>
          <w:lang w:val="en-US"/>
        </w:rPr>
        <w:t>Overview (courtesy of RSMC Tokyo – Typhoon Center)</w:t>
      </w:r>
    </w:p>
    <w:p w14:paraId="547115DC" w14:textId="77777777" w:rsidR="00081760" w:rsidRPr="00754BB8" w:rsidRDefault="00081760" w:rsidP="00081760">
      <w:pPr>
        <w:pStyle w:val="BodyText"/>
        <w:spacing w:before="11"/>
        <w:rPr>
          <w:rFonts w:ascii="Cambria" w:hAnsi="Cambria"/>
          <w:b/>
          <w:i/>
          <w:noProof w:val="0"/>
          <w:highlight w:val="yellow"/>
          <w:lang w:val="en-US"/>
        </w:rPr>
      </w:pPr>
    </w:p>
    <w:p w14:paraId="2DA876C2" w14:textId="04997090" w:rsidR="000A0617" w:rsidRDefault="000A0617" w:rsidP="000A0617">
      <w:pPr>
        <w:widowControl/>
        <w:adjustRightInd w:val="0"/>
        <w:jc w:val="both"/>
        <w:rPr>
          <w:rFonts w:ascii="Cambria" w:hAnsi="Cambria"/>
          <w:noProof w:val="0"/>
          <w:sz w:val="24"/>
          <w:szCs w:val="24"/>
          <w:lang w:val="en-US"/>
        </w:rPr>
      </w:pPr>
      <w:r w:rsidRPr="000A0617">
        <w:rPr>
          <w:rFonts w:ascii="Cambria" w:hAnsi="Cambria"/>
          <w:noProof w:val="0"/>
          <w:sz w:val="24"/>
          <w:szCs w:val="24"/>
          <w:lang w:val="en-US"/>
        </w:rPr>
        <w:t xml:space="preserve">In 2022, </w:t>
      </w:r>
      <w:r>
        <w:rPr>
          <w:rFonts w:ascii="Cambria" w:hAnsi="Cambria"/>
          <w:noProof w:val="0"/>
          <w:sz w:val="24"/>
          <w:szCs w:val="24"/>
          <w:lang w:val="en-US"/>
        </w:rPr>
        <w:t xml:space="preserve">there were 25 named tropical cyclones formed in the western North Pacific and the South China Sea, almost the same as </w:t>
      </w:r>
      <w:r w:rsidRPr="000A0617">
        <w:rPr>
          <w:rFonts w:ascii="Cambria" w:hAnsi="Cambria"/>
          <w:noProof w:val="0"/>
          <w:sz w:val="24"/>
          <w:szCs w:val="24"/>
          <w:lang w:val="en-US"/>
        </w:rPr>
        <w:t xml:space="preserve">the 30-year average </w:t>
      </w:r>
      <w:r>
        <w:rPr>
          <w:rFonts w:ascii="Cambria" w:hAnsi="Cambria"/>
          <w:noProof w:val="0"/>
          <w:sz w:val="24"/>
          <w:szCs w:val="24"/>
          <w:lang w:val="en-US"/>
        </w:rPr>
        <w:t xml:space="preserve">of </w:t>
      </w:r>
      <w:r w:rsidRPr="000A0617">
        <w:rPr>
          <w:rFonts w:ascii="Cambria" w:hAnsi="Cambria"/>
          <w:noProof w:val="0"/>
          <w:sz w:val="24"/>
          <w:szCs w:val="24"/>
          <w:lang w:val="en-US"/>
        </w:rPr>
        <w:t>25.1</w:t>
      </w:r>
      <w:r>
        <w:rPr>
          <w:rFonts w:ascii="Cambria" w:hAnsi="Cambria"/>
          <w:noProof w:val="0"/>
          <w:sz w:val="24"/>
          <w:szCs w:val="24"/>
          <w:lang w:val="en-US"/>
        </w:rPr>
        <w:t xml:space="preserve"> during </w:t>
      </w:r>
      <w:r w:rsidRPr="000A0617">
        <w:rPr>
          <w:rFonts w:ascii="Cambria" w:hAnsi="Cambria"/>
          <w:noProof w:val="0"/>
          <w:sz w:val="24"/>
          <w:szCs w:val="24"/>
          <w:lang w:val="en-US"/>
        </w:rPr>
        <w:t>1991 – 2020</w:t>
      </w:r>
      <w:r>
        <w:rPr>
          <w:rFonts w:ascii="Cambria" w:hAnsi="Cambria"/>
          <w:noProof w:val="0"/>
          <w:sz w:val="24"/>
          <w:szCs w:val="24"/>
          <w:lang w:val="en-US"/>
        </w:rPr>
        <w:t>.  Ten</w:t>
      </w:r>
      <w:r w:rsidRPr="000A0617">
        <w:rPr>
          <w:rFonts w:ascii="Cambria" w:hAnsi="Cambria"/>
          <w:noProof w:val="0"/>
          <w:sz w:val="24"/>
          <w:szCs w:val="24"/>
          <w:lang w:val="en-US"/>
        </w:rPr>
        <w:t xml:space="preserve"> out of them reached typhoon intensity, which was below the 30-year average </w:t>
      </w:r>
      <w:r>
        <w:rPr>
          <w:rFonts w:ascii="Cambria" w:hAnsi="Cambria"/>
          <w:noProof w:val="0"/>
          <w:sz w:val="24"/>
          <w:szCs w:val="24"/>
          <w:lang w:val="en-US"/>
        </w:rPr>
        <w:t xml:space="preserve">of </w:t>
      </w:r>
      <w:r w:rsidRPr="000A0617">
        <w:rPr>
          <w:rFonts w:ascii="Cambria" w:hAnsi="Cambria"/>
          <w:noProof w:val="0"/>
          <w:sz w:val="24"/>
          <w:szCs w:val="24"/>
          <w:lang w:val="en-US"/>
        </w:rPr>
        <w:t xml:space="preserve">13.3. </w:t>
      </w:r>
      <w:r>
        <w:rPr>
          <w:rFonts w:ascii="Cambria" w:hAnsi="Cambria"/>
          <w:noProof w:val="0"/>
          <w:sz w:val="24"/>
          <w:szCs w:val="24"/>
          <w:lang w:val="en-US"/>
        </w:rPr>
        <w:t xml:space="preserve"> </w:t>
      </w:r>
      <w:r w:rsidRPr="000A0617">
        <w:rPr>
          <w:rFonts w:ascii="Cambria" w:hAnsi="Cambria"/>
          <w:noProof w:val="0"/>
          <w:sz w:val="24"/>
          <w:szCs w:val="24"/>
          <w:lang w:val="en-US"/>
        </w:rPr>
        <w:t xml:space="preserve">12 named </w:t>
      </w:r>
      <w:r w:rsidR="004803A4">
        <w:rPr>
          <w:rFonts w:ascii="Cambria" w:hAnsi="Cambria"/>
          <w:noProof w:val="0"/>
          <w:sz w:val="24"/>
          <w:szCs w:val="24"/>
          <w:lang w:val="en-US"/>
        </w:rPr>
        <w:t xml:space="preserve">tropical cyclones </w:t>
      </w:r>
      <w:r w:rsidRPr="000A0617">
        <w:rPr>
          <w:rFonts w:ascii="Cambria" w:hAnsi="Cambria"/>
          <w:noProof w:val="0"/>
          <w:sz w:val="24"/>
          <w:szCs w:val="24"/>
          <w:lang w:val="en-US"/>
        </w:rPr>
        <w:t xml:space="preserve">formed </w:t>
      </w:r>
      <w:r w:rsidR="007432DF">
        <w:rPr>
          <w:rFonts w:ascii="Cambria" w:hAnsi="Cambria"/>
          <w:noProof w:val="0"/>
          <w:sz w:val="24"/>
          <w:szCs w:val="24"/>
          <w:lang w:val="en-US"/>
        </w:rPr>
        <w:t xml:space="preserve">during the peak formation period </w:t>
      </w:r>
      <w:r w:rsidRPr="000A0617">
        <w:rPr>
          <w:rFonts w:ascii="Cambria" w:hAnsi="Cambria"/>
          <w:noProof w:val="0"/>
          <w:sz w:val="24"/>
          <w:szCs w:val="24"/>
          <w:lang w:val="en-US"/>
        </w:rPr>
        <w:t>from August to September, which was above the normal of 10.7.</w:t>
      </w:r>
      <w:r>
        <w:rPr>
          <w:rFonts w:ascii="Cambria" w:hAnsi="Cambria"/>
          <w:noProof w:val="0"/>
          <w:sz w:val="24"/>
          <w:szCs w:val="24"/>
          <w:lang w:val="en-US"/>
        </w:rPr>
        <w:t xml:space="preserve">  </w:t>
      </w:r>
    </w:p>
    <w:p w14:paraId="6F97AA58" w14:textId="286EE5F6" w:rsidR="000A0617" w:rsidRDefault="000A0617" w:rsidP="000A0617">
      <w:pPr>
        <w:widowControl/>
        <w:adjustRightInd w:val="0"/>
        <w:jc w:val="both"/>
        <w:rPr>
          <w:rFonts w:ascii="Cambria" w:hAnsi="Cambria"/>
          <w:noProof w:val="0"/>
          <w:sz w:val="24"/>
          <w:szCs w:val="24"/>
          <w:lang w:val="en-US"/>
        </w:rPr>
      </w:pPr>
    </w:p>
    <w:p w14:paraId="4178C8BD" w14:textId="67853C0F" w:rsidR="000A0617" w:rsidRDefault="000A0617" w:rsidP="000A0617">
      <w:pPr>
        <w:widowControl/>
        <w:adjustRightInd w:val="0"/>
        <w:jc w:val="both"/>
        <w:rPr>
          <w:rFonts w:ascii="Cambria" w:hAnsi="Cambria"/>
          <w:noProof w:val="0"/>
          <w:sz w:val="24"/>
          <w:szCs w:val="24"/>
          <w:lang w:val="en-US"/>
        </w:rPr>
      </w:pPr>
      <w:r w:rsidRPr="000A0617">
        <w:rPr>
          <w:rFonts w:ascii="Cambria" w:hAnsi="Cambria"/>
          <w:noProof w:val="0"/>
          <w:sz w:val="24"/>
          <w:szCs w:val="24"/>
          <w:lang w:val="en-US"/>
        </w:rPr>
        <w:t xml:space="preserve">The mean genesis point of named </w:t>
      </w:r>
      <w:r w:rsidR="004803A4">
        <w:rPr>
          <w:rFonts w:ascii="Cambria" w:hAnsi="Cambria"/>
          <w:noProof w:val="0"/>
          <w:sz w:val="24"/>
          <w:szCs w:val="24"/>
          <w:lang w:val="en-US"/>
        </w:rPr>
        <w:t>tropical cyclones</w:t>
      </w:r>
      <w:r w:rsidRPr="000A0617">
        <w:rPr>
          <w:rFonts w:ascii="Cambria" w:hAnsi="Cambria"/>
          <w:noProof w:val="0"/>
          <w:sz w:val="24"/>
          <w:szCs w:val="24"/>
          <w:lang w:val="en-US"/>
        </w:rPr>
        <w:t xml:space="preserve"> </w:t>
      </w:r>
      <w:r w:rsidR="00A84F4A">
        <w:rPr>
          <w:rFonts w:ascii="Cambria" w:hAnsi="Cambria"/>
          <w:noProof w:val="0"/>
          <w:sz w:val="24"/>
          <w:szCs w:val="24"/>
          <w:lang w:val="en-US"/>
        </w:rPr>
        <w:t xml:space="preserve">in 2022 </w:t>
      </w:r>
      <w:r w:rsidRPr="000A0617">
        <w:rPr>
          <w:rFonts w:ascii="Cambria" w:hAnsi="Cambria"/>
          <w:noProof w:val="0"/>
          <w:sz w:val="24"/>
          <w:szCs w:val="24"/>
          <w:lang w:val="en-US"/>
        </w:rPr>
        <w:t>was 19.3˚N and 135.8˚E, which showed a northward deviation from that of the 30-year average (16.3˚N and 135.9˚E).</w:t>
      </w:r>
      <w:r>
        <w:rPr>
          <w:rFonts w:ascii="Cambria" w:hAnsi="Cambria"/>
          <w:noProof w:val="0"/>
          <w:sz w:val="24"/>
          <w:szCs w:val="24"/>
          <w:lang w:val="en-US"/>
        </w:rPr>
        <w:t xml:space="preserve">  </w:t>
      </w:r>
      <w:r w:rsidRPr="000A0617">
        <w:rPr>
          <w:rFonts w:ascii="Cambria" w:hAnsi="Cambria"/>
          <w:noProof w:val="0"/>
          <w:sz w:val="24"/>
          <w:szCs w:val="24"/>
          <w:lang w:val="en-US"/>
        </w:rPr>
        <w:t xml:space="preserve">The northward shift of the mean genesis point throughout the year is partly </w:t>
      </w:r>
      <w:r w:rsidRPr="000A0617">
        <w:rPr>
          <w:rFonts w:ascii="Cambria" w:hAnsi="Cambria"/>
          <w:noProof w:val="0"/>
          <w:sz w:val="24"/>
          <w:szCs w:val="24"/>
          <w:lang w:val="en-US"/>
        </w:rPr>
        <w:lastRenderedPageBreak/>
        <w:t>due to the La Niña event which persisted in 2022 and due also to the intrusion of high potential vorticity from the higher latitude over the central Pacific to the sea south of Japan.</w:t>
      </w:r>
      <w:r>
        <w:rPr>
          <w:rFonts w:ascii="Cambria" w:hAnsi="Cambria"/>
          <w:noProof w:val="0"/>
          <w:sz w:val="24"/>
          <w:szCs w:val="24"/>
          <w:lang w:val="en-US"/>
        </w:rPr>
        <w:t xml:space="preserve">  </w:t>
      </w:r>
      <w:r w:rsidRPr="000A0617">
        <w:rPr>
          <w:rFonts w:ascii="Cambria" w:hAnsi="Cambria"/>
          <w:noProof w:val="0"/>
          <w:sz w:val="24"/>
          <w:szCs w:val="24"/>
          <w:lang w:val="en-US"/>
        </w:rPr>
        <w:t xml:space="preserve">The mean duration of </w:t>
      </w:r>
      <w:r w:rsidR="004803A4">
        <w:rPr>
          <w:rFonts w:ascii="Cambria" w:hAnsi="Cambria"/>
          <w:noProof w:val="0"/>
          <w:sz w:val="24"/>
          <w:szCs w:val="24"/>
          <w:lang w:val="en-US"/>
        </w:rPr>
        <w:t>tropical cyclones</w:t>
      </w:r>
      <w:r w:rsidRPr="000A0617">
        <w:rPr>
          <w:rFonts w:ascii="Cambria" w:hAnsi="Cambria"/>
          <w:noProof w:val="0"/>
          <w:sz w:val="24"/>
          <w:szCs w:val="24"/>
          <w:lang w:val="en-US"/>
        </w:rPr>
        <w:t xml:space="preserve"> sustaining tropical storm intensity or higher </w:t>
      </w:r>
      <w:r w:rsidR="00A84F4A">
        <w:rPr>
          <w:rFonts w:ascii="Cambria" w:hAnsi="Cambria"/>
          <w:noProof w:val="0"/>
          <w:sz w:val="24"/>
          <w:szCs w:val="24"/>
          <w:lang w:val="en-US"/>
        </w:rPr>
        <w:t xml:space="preserve">in the year </w:t>
      </w:r>
      <w:r w:rsidRPr="000A0617">
        <w:rPr>
          <w:rFonts w:ascii="Cambria" w:hAnsi="Cambria"/>
          <w:noProof w:val="0"/>
          <w:sz w:val="24"/>
          <w:szCs w:val="24"/>
          <w:lang w:val="en-US"/>
        </w:rPr>
        <w:t>was 3.7 days, shorter than that of the 30-year average (5.2 days).</w:t>
      </w:r>
    </w:p>
    <w:p w14:paraId="53629238" w14:textId="07906004" w:rsidR="000A0617" w:rsidRDefault="000A0617" w:rsidP="000A0617">
      <w:pPr>
        <w:widowControl/>
        <w:adjustRightInd w:val="0"/>
        <w:jc w:val="both"/>
        <w:rPr>
          <w:rFonts w:ascii="Cambria" w:hAnsi="Cambria"/>
          <w:noProof w:val="0"/>
          <w:sz w:val="24"/>
          <w:szCs w:val="24"/>
          <w:lang w:val="en-US"/>
        </w:rPr>
      </w:pPr>
    </w:p>
    <w:p w14:paraId="46632120" w14:textId="7D31507C" w:rsidR="000A0617" w:rsidRPr="000A0617" w:rsidRDefault="000A0617" w:rsidP="000A0617">
      <w:pPr>
        <w:widowControl/>
        <w:adjustRightInd w:val="0"/>
        <w:jc w:val="both"/>
        <w:rPr>
          <w:rFonts w:ascii="Cambria" w:hAnsi="Cambria"/>
          <w:noProof w:val="0"/>
          <w:sz w:val="24"/>
          <w:szCs w:val="24"/>
          <w:lang w:val="en-US"/>
        </w:rPr>
      </w:pPr>
      <w:r w:rsidRPr="000A0617">
        <w:rPr>
          <w:rFonts w:ascii="Cambria" w:hAnsi="Cambria"/>
          <w:noProof w:val="0"/>
          <w:sz w:val="24"/>
          <w:szCs w:val="24"/>
          <w:lang w:val="en-US"/>
        </w:rPr>
        <w:t>The 2022</w:t>
      </w:r>
      <w:r w:rsidR="006E5744">
        <w:rPr>
          <w:rFonts w:ascii="Cambria" w:hAnsi="Cambria"/>
          <w:noProof w:val="0"/>
          <w:sz w:val="24"/>
          <w:szCs w:val="24"/>
          <w:lang w:val="en-US"/>
        </w:rPr>
        <w:t xml:space="preserve"> tropical cyclone</w:t>
      </w:r>
      <w:r w:rsidRPr="000A0617">
        <w:rPr>
          <w:rFonts w:ascii="Cambria" w:hAnsi="Cambria"/>
          <w:noProof w:val="0"/>
          <w:sz w:val="24"/>
          <w:szCs w:val="24"/>
          <w:lang w:val="en-US"/>
        </w:rPr>
        <w:t xml:space="preserve"> season started with </w:t>
      </w:r>
      <w:proofErr w:type="spellStart"/>
      <w:r w:rsidRPr="000A0617">
        <w:rPr>
          <w:rFonts w:ascii="Cambria" w:hAnsi="Cambria"/>
          <w:noProof w:val="0"/>
          <w:sz w:val="24"/>
          <w:szCs w:val="24"/>
          <w:lang w:val="en-US"/>
        </w:rPr>
        <w:t>Malakas</w:t>
      </w:r>
      <w:proofErr w:type="spellEnd"/>
      <w:r w:rsidRPr="000A0617">
        <w:rPr>
          <w:rFonts w:ascii="Cambria" w:hAnsi="Cambria"/>
          <w:noProof w:val="0"/>
          <w:sz w:val="24"/>
          <w:szCs w:val="24"/>
          <w:lang w:val="en-US"/>
        </w:rPr>
        <w:t xml:space="preserve"> (2201)</w:t>
      </w:r>
      <w:r>
        <w:rPr>
          <w:rFonts w:ascii="Cambria" w:hAnsi="Cambria"/>
          <w:noProof w:val="0"/>
          <w:sz w:val="24"/>
          <w:szCs w:val="24"/>
          <w:lang w:val="en-US"/>
        </w:rPr>
        <w:t xml:space="preserve"> which</w:t>
      </w:r>
      <w:r w:rsidRPr="000A0617">
        <w:rPr>
          <w:rFonts w:ascii="Cambria" w:hAnsi="Cambria"/>
          <w:noProof w:val="0"/>
          <w:sz w:val="24"/>
          <w:szCs w:val="24"/>
          <w:lang w:val="en-US"/>
        </w:rPr>
        <w:t xml:space="preserve"> formed over the sea around the Chuuk Islands on 6 April 2022</w:t>
      </w:r>
      <w:r>
        <w:rPr>
          <w:rFonts w:ascii="Cambria" w:hAnsi="Cambria"/>
          <w:noProof w:val="0"/>
          <w:sz w:val="24"/>
          <w:szCs w:val="24"/>
          <w:lang w:val="en-US"/>
        </w:rPr>
        <w:t xml:space="preserve">.  It is also the </w:t>
      </w:r>
      <w:r w:rsidRPr="000A0617">
        <w:rPr>
          <w:rFonts w:ascii="Cambria" w:hAnsi="Cambria"/>
          <w:noProof w:val="0"/>
          <w:sz w:val="24"/>
          <w:szCs w:val="24"/>
          <w:lang w:val="en-US"/>
        </w:rPr>
        <w:t xml:space="preserve">first </w:t>
      </w:r>
      <w:r w:rsidR="004803A4">
        <w:rPr>
          <w:rFonts w:ascii="Cambria" w:hAnsi="Cambria"/>
          <w:noProof w:val="0"/>
          <w:sz w:val="24"/>
          <w:szCs w:val="24"/>
          <w:lang w:val="en-US"/>
        </w:rPr>
        <w:t>tropical cyclone</w:t>
      </w:r>
      <w:r w:rsidRPr="000A0617">
        <w:rPr>
          <w:rFonts w:ascii="Cambria" w:hAnsi="Cambria"/>
          <w:noProof w:val="0"/>
          <w:sz w:val="24"/>
          <w:szCs w:val="24"/>
          <w:lang w:val="en-US"/>
        </w:rPr>
        <w:t xml:space="preserve"> </w:t>
      </w:r>
      <w:r w:rsidR="006E5744">
        <w:rPr>
          <w:rFonts w:ascii="Cambria" w:hAnsi="Cambria"/>
          <w:noProof w:val="0"/>
          <w:sz w:val="24"/>
          <w:szCs w:val="24"/>
          <w:lang w:val="en-US"/>
        </w:rPr>
        <w:t>reaching</w:t>
      </w:r>
      <w:r w:rsidRPr="000A0617">
        <w:rPr>
          <w:rFonts w:ascii="Cambria" w:hAnsi="Cambria"/>
          <w:noProof w:val="0"/>
          <w:sz w:val="24"/>
          <w:szCs w:val="24"/>
          <w:lang w:val="en-US"/>
        </w:rPr>
        <w:t xml:space="preserve"> </w:t>
      </w:r>
      <w:r w:rsidR="004803A4">
        <w:rPr>
          <w:rFonts w:ascii="Cambria" w:hAnsi="Cambria"/>
          <w:noProof w:val="0"/>
          <w:sz w:val="24"/>
          <w:szCs w:val="24"/>
          <w:lang w:val="en-US"/>
        </w:rPr>
        <w:t>typhoon</w:t>
      </w:r>
      <w:r w:rsidRPr="000A0617">
        <w:rPr>
          <w:rFonts w:ascii="Cambria" w:hAnsi="Cambria"/>
          <w:noProof w:val="0"/>
          <w:sz w:val="24"/>
          <w:szCs w:val="24"/>
          <w:lang w:val="en-US"/>
        </w:rPr>
        <w:t xml:space="preserve"> intensity in the western North Pacific</w:t>
      </w:r>
      <w:r>
        <w:rPr>
          <w:rFonts w:ascii="Cambria" w:hAnsi="Cambria"/>
          <w:noProof w:val="0"/>
          <w:sz w:val="24"/>
          <w:szCs w:val="24"/>
          <w:lang w:val="en-US"/>
        </w:rPr>
        <w:t xml:space="preserve"> in the year</w:t>
      </w:r>
      <w:r w:rsidRPr="000A0617">
        <w:rPr>
          <w:rFonts w:ascii="Cambria" w:hAnsi="Cambria"/>
          <w:noProof w:val="0"/>
          <w:sz w:val="24"/>
          <w:szCs w:val="24"/>
          <w:lang w:val="en-US"/>
        </w:rPr>
        <w:t>.</w:t>
      </w:r>
      <w:r>
        <w:rPr>
          <w:rFonts w:ascii="Cambria" w:hAnsi="Cambria"/>
          <w:noProof w:val="0"/>
          <w:sz w:val="24"/>
          <w:szCs w:val="24"/>
          <w:lang w:val="en-US"/>
        </w:rPr>
        <w:t xml:space="preserve">  </w:t>
      </w:r>
      <w:r w:rsidRPr="000A0617">
        <w:rPr>
          <w:rFonts w:ascii="Cambria" w:hAnsi="Cambria"/>
          <w:noProof w:val="0"/>
          <w:sz w:val="24"/>
          <w:szCs w:val="24"/>
          <w:lang w:val="en-US"/>
        </w:rPr>
        <w:t xml:space="preserve">The last-named </w:t>
      </w:r>
      <w:r w:rsidR="004803A4">
        <w:rPr>
          <w:rFonts w:ascii="Cambria" w:hAnsi="Cambria"/>
          <w:noProof w:val="0"/>
          <w:sz w:val="24"/>
          <w:szCs w:val="24"/>
          <w:lang w:val="en-US"/>
        </w:rPr>
        <w:t>tropical cyclone</w:t>
      </w:r>
      <w:r>
        <w:rPr>
          <w:rFonts w:ascii="Cambria" w:hAnsi="Cambria"/>
          <w:noProof w:val="0"/>
          <w:sz w:val="24"/>
          <w:szCs w:val="24"/>
          <w:lang w:val="en-US"/>
        </w:rPr>
        <w:t xml:space="preserve"> in the year was</w:t>
      </w:r>
      <w:r w:rsidRPr="000A0617">
        <w:rPr>
          <w:rFonts w:ascii="Cambria" w:hAnsi="Cambria"/>
          <w:noProof w:val="0"/>
          <w:sz w:val="24"/>
          <w:szCs w:val="24"/>
          <w:lang w:val="en-US"/>
        </w:rPr>
        <w:t xml:space="preserve"> </w:t>
      </w:r>
      <w:proofErr w:type="spellStart"/>
      <w:r w:rsidRPr="000A0617">
        <w:rPr>
          <w:rFonts w:ascii="Cambria" w:hAnsi="Cambria"/>
          <w:noProof w:val="0"/>
          <w:sz w:val="24"/>
          <w:szCs w:val="24"/>
          <w:lang w:val="en-US"/>
        </w:rPr>
        <w:t>Pakhar</w:t>
      </w:r>
      <w:proofErr w:type="spellEnd"/>
      <w:r w:rsidRPr="000A0617">
        <w:rPr>
          <w:rFonts w:ascii="Cambria" w:hAnsi="Cambria"/>
          <w:noProof w:val="0"/>
          <w:sz w:val="24"/>
          <w:szCs w:val="24"/>
          <w:lang w:val="en-US"/>
        </w:rPr>
        <w:t xml:space="preserve"> (2225)</w:t>
      </w:r>
      <w:r>
        <w:rPr>
          <w:rFonts w:ascii="Cambria" w:hAnsi="Cambria"/>
          <w:noProof w:val="0"/>
          <w:sz w:val="24"/>
          <w:szCs w:val="24"/>
          <w:lang w:val="en-US"/>
        </w:rPr>
        <w:t xml:space="preserve">.  It </w:t>
      </w:r>
      <w:r w:rsidRPr="000A0617">
        <w:rPr>
          <w:rFonts w:ascii="Cambria" w:hAnsi="Cambria"/>
          <w:noProof w:val="0"/>
          <w:sz w:val="24"/>
          <w:szCs w:val="24"/>
          <w:lang w:val="en-US"/>
        </w:rPr>
        <w:t>formed in December</w:t>
      </w:r>
      <w:r w:rsidR="00D22806">
        <w:rPr>
          <w:rFonts w:ascii="Cambria" w:hAnsi="Cambria"/>
          <w:noProof w:val="0"/>
          <w:sz w:val="24"/>
          <w:szCs w:val="24"/>
          <w:lang w:val="en-US"/>
        </w:rPr>
        <w:t xml:space="preserve"> 2022</w:t>
      </w:r>
      <w:r w:rsidRPr="000A0617">
        <w:rPr>
          <w:rFonts w:ascii="Cambria" w:hAnsi="Cambria"/>
          <w:noProof w:val="0"/>
          <w:sz w:val="24"/>
          <w:szCs w:val="24"/>
          <w:lang w:val="en-US"/>
        </w:rPr>
        <w:t xml:space="preserve"> over the sea east of the Philippines and </w:t>
      </w:r>
      <w:r w:rsidR="003649A2">
        <w:rPr>
          <w:rFonts w:ascii="Cambria" w:hAnsi="Cambria"/>
          <w:noProof w:val="0"/>
          <w:sz w:val="24"/>
          <w:szCs w:val="24"/>
          <w:lang w:val="en-US"/>
        </w:rPr>
        <w:t xml:space="preserve">eventually </w:t>
      </w:r>
      <w:r w:rsidRPr="000A0617">
        <w:rPr>
          <w:rFonts w:ascii="Cambria" w:hAnsi="Cambria"/>
          <w:noProof w:val="0"/>
          <w:sz w:val="24"/>
          <w:szCs w:val="24"/>
          <w:lang w:val="en-US"/>
        </w:rPr>
        <w:t>transitioned into an extratropical cyclone over the sea</w:t>
      </w:r>
      <w:r w:rsidR="00D22806">
        <w:rPr>
          <w:rFonts w:ascii="Cambria" w:hAnsi="Cambria"/>
          <w:noProof w:val="0"/>
          <w:sz w:val="24"/>
          <w:szCs w:val="24"/>
          <w:lang w:val="en-US"/>
        </w:rPr>
        <w:t>s</w:t>
      </w:r>
      <w:r w:rsidRPr="000A0617">
        <w:rPr>
          <w:rFonts w:ascii="Cambria" w:hAnsi="Cambria"/>
          <w:noProof w:val="0"/>
          <w:sz w:val="24"/>
          <w:szCs w:val="24"/>
          <w:lang w:val="en-US"/>
        </w:rPr>
        <w:t xml:space="preserve"> south of Japan.</w:t>
      </w:r>
    </w:p>
    <w:p w14:paraId="7E958E3D" w14:textId="77777777" w:rsidR="003649A2" w:rsidRPr="00754BB8" w:rsidRDefault="003649A2" w:rsidP="00081760">
      <w:pPr>
        <w:widowControl/>
        <w:adjustRightInd w:val="0"/>
        <w:jc w:val="both"/>
        <w:rPr>
          <w:rFonts w:ascii="Cambria" w:eastAsia="ArialMT" w:hAnsi="Cambria"/>
          <w:noProof w:val="0"/>
          <w:color w:val="FF0000"/>
          <w:sz w:val="24"/>
          <w:szCs w:val="24"/>
          <w:highlight w:val="yellow"/>
          <w:lang w:val="en-US"/>
        </w:rPr>
      </w:pPr>
    </w:p>
    <w:p w14:paraId="3A4E4B02" w14:textId="77777777" w:rsidR="00081760" w:rsidRPr="00544F32" w:rsidRDefault="00081760" w:rsidP="00081760">
      <w:pPr>
        <w:rPr>
          <w:rFonts w:ascii="Cambria" w:eastAsia="ArialMT" w:hAnsi="Cambria"/>
          <w:b/>
          <w:noProof w:val="0"/>
          <w:sz w:val="24"/>
          <w:szCs w:val="24"/>
          <w:lang w:val="en-US"/>
        </w:rPr>
      </w:pPr>
      <w:r w:rsidRPr="00544F32">
        <w:rPr>
          <w:rFonts w:ascii="Cambria" w:eastAsia="ArialMT" w:hAnsi="Cambria"/>
          <w:b/>
          <w:noProof w:val="0"/>
          <w:sz w:val="24"/>
          <w:szCs w:val="24"/>
          <w:lang w:val="en-US"/>
        </w:rPr>
        <w:t>2.2</w:t>
      </w:r>
      <w:r w:rsidRPr="00544F32">
        <w:rPr>
          <w:rFonts w:ascii="Cambria" w:eastAsia="ArialMT" w:hAnsi="Cambria"/>
          <w:b/>
          <w:noProof w:val="0"/>
          <w:sz w:val="24"/>
          <w:szCs w:val="24"/>
          <w:lang w:val="en-US"/>
        </w:rPr>
        <w:tab/>
        <w:t>The Challenges of COVID-19 Pandemic</w:t>
      </w:r>
    </w:p>
    <w:p w14:paraId="68A05B99" w14:textId="77777777" w:rsidR="00081760" w:rsidRPr="00754BB8" w:rsidRDefault="00081760" w:rsidP="00081760">
      <w:pPr>
        <w:rPr>
          <w:rFonts w:ascii="Cambria" w:eastAsia="ArialMT" w:hAnsi="Cambria"/>
          <w:noProof w:val="0"/>
          <w:sz w:val="24"/>
          <w:szCs w:val="24"/>
          <w:lang w:val="en-US"/>
        </w:rPr>
      </w:pPr>
    </w:p>
    <w:p w14:paraId="6AE6EE8C" w14:textId="03B8AD00" w:rsidR="00081760" w:rsidRPr="00754BB8" w:rsidRDefault="00081760" w:rsidP="00081760">
      <w:pPr>
        <w:jc w:val="both"/>
        <w:rPr>
          <w:rFonts w:ascii="Cambria" w:eastAsia="ArialMT" w:hAnsi="Cambria"/>
          <w:noProof w:val="0"/>
          <w:color w:val="FF0000"/>
          <w:sz w:val="24"/>
          <w:szCs w:val="24"/>
          <w:lang w:val="en-US"/>
        </w:rPr>
      </w:pPr>
      <w:r w:rsidRPr="00754BB8">
        <w:rPr>
          <w:rFonts w:ascii="Cambria" w:eastAsia="ArialMT" w:hAnsi="Cambria"/>
          <w:noProof w:val="0"/>
          <w:sz w:val="24"/>
          <w:szCs w:val="24"/>
          <w:lang w:val="en-US"/>
        </w:rPr>
        <w:t xml:space="preserve">Since the outbreak of COVID-19 in early 2020, the impacts of the COVID-19 pandemic have been deep and wide, especially on international travel and meetings.  With no exception, the activities of the Typhoon Committee in 2022/23 were still affected by the pandemic with some of the face-to-face events </w:t>
      </w:r>
      <w:r w:rsidR="008D22A1">
        <w:rPr>
          <w:rFonts w:ascii="Cambria" w:eastAsia="ArialMT" w:hAnsi="Cambria"/>
          <w:noProof w:val="0"/>
          <w:sz w:val="24"/>
          <w:szCs w:val="24"/>
          <w:lang w:val="en-US"/>
        </w:rPr>
        <w:t>being</w:t>
      </w:r>
      <w:r w:rsidRPr="00754BB8">
        <w:rPr>
          <w:rFonts w:ascii="Cambria" w:eastAsia="ArialMT" w:hAnsi="Cambria"/>
          <w:noProof w:val="0"/>
          <w:sz w:val="24"/>
          <w:szCs w:val="24"/>
          <w:lang w:val="en-US"/>
        </w:rPr>
        <w:t xml:space="preserve"> converted to online or hybrid mode.  Amid the C</w:t>
      </w:r>
      <w:r w:rsidR="008D22A1">
        <w:rPr>
          <w:rFonts w:ascii="Cambria" w:eastAsia="ArialMT" w:hAnsi="Cambria"/>
          <w:noProof w:val="0"/>
          <w:sz w:val="24"/>
          <w:szCs w:val="24"/>
          <w:lang w:val="en-US"/>
        </w:rPr>
        <w:t>OVID</w:t>
      </w:r>
      <w:r w:rsidRPr="00754BB8">
        <w:rPr>
          <w:rFonts w:ascii="Cambria" w:eastAsia="ArialMT" w:hAnsi="Cambria"/>
          <w:noProof w:val="0"/>
          <w:sz w:val="24"/>
          <w:szCs w:val="24"/>
          <w:lang w:val="en-US"/>
        </w:rPr>
        <w:t xml:space="preserve">-19 pandemic, it is encouraging to see that Typhoon Committee Members continued to deliver professional services to protect the community from the impacts of tropical cyclones and extreme weather events.  </w:t>
      </w:r>
      <w:r w:rsidR="008D22A1">
        <w:rPr>
          <w:rFonts w:ascii="Cambria" w:eastAsia="ArialMT" w:hAnsi="Cambria"/>
          <w:noProof w:val="0"/>
          <w:sz w:val="24"/>
          <w:szCs w:val="24"/>
          <w:lang w:val="en-US"/>
        </w:rPr>
        <w:t xml:space="preserve">In 2022, </w:t>
      </w:r>
      <w:r w:rsidRPr="00754BB8">
        <w:rPr>
          <w:rFonts w:ascii="Cambria" w:eastAsia="ArialMT" w:hAnsi="Cambria"/>
          <w:noProof w:val="0"/>
          <w:sz w:val="24"/>
          <w:szCs w:val="24"/>
          <w:lang w:val="en-US"/>
        </w:rPr>
        <w:t xml:space="preserve">Members </w:t>
      </w:r>
      <w:r w:rsidR="00876AD0">
        <w:rPr>
          <w:rFonts w:ascii="Cambria" w:eastAsia="ArialMT" w:hAnsi="Cambria"/>
          <w:noProof w:val="0"/>
          <w:sz w:val="24"/>
          <w:szCs w:val="24"/>
          <w:lang w:val="en-US"/>
        </w:rPr>
        <w:t xml:space="preserve">continued to </w:t>
      </w:r>
      <w:r w:rsidRPr="00754BB8">
        <w:rPr>
          <w:rFonts w:ascii="Cambria" w:eastAsia="ArialMT" w:hAnsi="Cambria"/>
          <w:noProof w:val="0"/>
          <w:sz w:val="24"/>
          <w:szCs w:val="24"/>
          <w:lang w:val="en-US"/>
        </w:rPr>
        <w:t>utilize the virtual platform effectively to carry out working group meetings, operational coordination, research collaboration, and training activities.  With the coordination of the Typhoon Committee Secretariat (TCS), the 54</w:t>
      </w:r>
      <w:r w:rsidRPr="00C64A83">
        <w:rPr>
          <w:rFonts w:ascii="Cambria" w:eastAsia="ArialMT" w:hAnsi="Cambria"/>
          <w:noProof w:val="0"/>
          <w:sz w:val="24"/>
          <w:szCs w:val="24"/>
          <w:vertAlign w:val="superscript"/>
          <w:lang w:val="en-US"/>
        </w:rPr>
        <w:t>th</w:t>
      </w:r>
      <w:r w:rsidR="00C64A83">
        <w:rPr>
          <w:rFonts w:ascii="Cambria" w:eastAsia="ArialMT" w:hAnsi="Cambria"/>
          <w:noProof w:val="0"/>
          <w:sz w:val="24"/>
          <w:szCs w:val="24"/>
          <w:lang w:val="en-US"/>
        </w:rPr>
        <w:t xml:space="preserve"> </w:t>
      </w:r>
      <w:r w:rsidRPr="00754BB8">
        <w:rPr>
          <w:rFonts w:ascii="Cambria" w:eastAsia="ArialMT" w:hAnsi="Cambria"/>
          <w:noProof w:val="0"/>
          <w:sz w:val="24"/>
          <w:szCs w:val="24"/>
          <w:lang w:val="en-US"/>
        </w:rPr>
        <w:t>Session of the Committee and the 17</w:t>
      </w:r>
      <w:r w:rsidRPr="00C64A83">
        <w:rPr>
          <w:rFonts w:ascii="Cambria" w:eastAsia="ArialMT" w:hAnsi="Cambria"/>
          <w:noProof w:val="0"/>
          <w:sz w:val="24"/>
          <w:szCs w:val="24"/>
          <w:vertAlign w:val="superscript"/>
          <w:lang w:val="en-US"/>
        </w:rPr>
        <w:t>th</w:t>
      </w:r>
      <w:r w:rsidR="00C64A83">
        <w:rPr>
          <w:rFonts w:ascii="Cambria" w:eastAsia="ArialMT" w:hAnsi="Cambria"/>
          <w:noProof w:val="0"/>
          <w:sz w:val="24"/>
          <w:szCs w:val="24"/>
          <w:lang w:val="en-US"/>
        </w:rPr>
        <w:t xml:space="preserve"> </w:t>
      </w:r>
      <w:r w:rsidRPr="00754BB8">
        <w:rPr>
          <w:rFonts w:ascii="Cambria" w:eastAsia="ArialMT" w:hAnsi="Cambria"/>
          <w:noProof w:val="0"/>
          <w:sz w:val="24"/>
          <w:szCs w:val="24"/>
          <w:lang w:val="en-US"/>
        </w:rPr>
        <w:t>Integrated Workshop</w:t>
      </w:r>
      <w:r w:rsidR="00D959D7">
        <w:rPr>
          <w:rFonts w:ascii="Cambria" w:eastAsia="ArialMT" w:hAnsi="Cambria"/>
          <w:noProof w:val="0"/>
          <w:sz w:val="24"/>
          <w:szCs w:val="24"/>
          <w:lang w:val="en-US"/>
        </w:rPr>
        <w:t xml:space="preserve"> (17</w:t>
      </w:r>
      <w:r w:rsidR="00D959D7" w:rsidRPr="00D959D7">
        <w:rPr>
          <w:rFonts w:ascii="Cambria" w:eastAsia="ArialMT" w:hAnsi="Cambria"/>
          <w:noProof w:val="0"/>
          <w:sz w:val="24"/>
          <w:szCs w:val="24"/>
          <w:vertAlign w:val="superscript"/>
          <w:lang w:val="en-US"/>
        </w:rPr>
        <w:t>th</w:t>
      </w:r>
      <w:r w:rsidR="00D959D7">
        <w:rPr>
          <w:rFonts w:ascii="Cambria" w:eastAsia="ArialMT" w:hAnsi="Cambria"/>
          <w:noProof w:val="0"/>
          <w:sz w:val="24"/>
          <w:szCs w:val="24"/>
          <w:lang w:val="en-US"/>
        </w:rPr>
        <w:t xml:space="preserve"> IWS)</w:t>
      </w:r>
      <w:r w:rsidRPr="00754BB8">
        <w:rPr>
          <w:rFonts w:ascii="Cambria" w:eastAsia="ArialMT" w:hAnsi="Cambria"/>
          <w:noProof w:val="0"/>
          <w:sz w:val="24"/>
          <w:szCs w:val="24"/>
          <w:lang w:val="en-US"/>
        </w:rPr>
        <w:t xml:space="preserve"> kindly hosted by Lao PDR and TCS respectively, were successfully conducted by means of video conferencing in 2022.  Moreover, the 11</w:t>
      </w:r>
      <w:r w:rsidRPr="00D41C77">
        <w:rPr>
          <w:rFonts w:ascii="Cambria" w:eastAsia="ArialMT" w:hAnsi="Cambria"/>
          <w:noProof w:val="0"/>
          <w:sz w:val="24"/>
          <w:szCs w:val="24"/>
          <w:vertAlign w:val="superscript"/>
          <w:lang w:val="en-US"/>
        </w:rPr>
        <w:t>th</w:t>
      </w:r>
      <w:r w:rsidR="00D41C77">
        <w:rPr>
          <w:rFonts w:ascii="Cambria" w:eastAsia="ArialMT" w:hAnsi="Cambria"/>
          <w:noProof w:val="0"/>
          <w:sz w:val="24"/>
          <w:szCs w:val="24"/>
          <w:lang w:val="en-US"/>
        </w:rPr>
        <w:t xml:space="preserve"> </w:t>
      </w:r>
      <w:r w:rsidRPr="00754BB8">
        <w:rPr>
          <w:rFonts w:ascii="Cambria" w:eastAsia="ArialMT" w:hAnsi="Cambria"/>
          <w:noProof w:val="0"/>
          <w:sz w:val="24"/>
          <w:szCs w:val="24"/>
          <w:lang w:val="en-US"/>
        </w:rPr>
        <w:t>WGH Working Meeting held in Japan and the 5</w:t>
      </w:r>
      <w:r w:rsidRPr="00D41C77">
        <w:rPr>
          <w:rFonts w:ascii="Cambria" w:eastAsia="ArialMT" w:hAnsi="Cambria"/>
          <w:noProof w:val="0"/>
          <w:sz w:val="24"/>
          <w:szCs w:val="24"/>
          <w:vertAlign w:val="superscript"/>
          <w:lang w:val="en-US"/>
        </w:rPr>
        <w:t>th</w:t>
      </w:r>
      <w:r w:rsidR="00D41C77">
        <w:rPr>
          <w:rFonts w:ascii="Cambria" w:eastAsia="ArialMT" w:hAnsi="Cambria"/>
          <w:noProof w:val="0"/>
          <w:sz w:val="24"/>
          <w:szCs w:val="24"/>
          <w:lang w:val="en-US"/>
        </w:rPr>
        <w:t xml:space="preserve"> </w:t>
      </w:r>
      <w:r w:rsidRPr="00754BB8">
        <w:rPr>
          <w:rFonts w:ascii="Cambria" w:eastAsia="ArialMT" w:hAnsi="Cambria"/>
          <w:noProof w:val="0"/>
          <w:sz w:val="24"/>
          <w:szCs w:val="24"/>
          <w:lang w:val="en-US"/>
        </w:rPr>
        <w:t xml:space="preserve">WGM Working Meeting held in Malaysia were conducted in hybrid mode in October 2022.  Training and research </w:t>
      </w:r>
      <w:proofErr w:type="spellStart"/>
      <w:r w:rsidRPr="00754BB8">
        <w:rPr>
          <w:rFonts w:ascii="Cambria" w:eastAsia="ArialMT" w:hAnsi="Cambria"/>
          <w:noProof w:val="0"/>
          <w:sz w:val="24"/>
          <w:szCs w:val="24"/>
          <w:lang w:val="en-US"/>
        </w:rPr>
        <w:t>programmes</w:t>
      </w:r>
      <w:proofErr w:type="spellEnd"/>
      <w:r w:rsidRPr="00754BB8">
        <w:rPr>
          <w:rFonts w:ascii="Cambria" w:eastAsia="ArialMT" w:hAnsi="Cambria"/>
          <w:noProof w:val="0"/>
          <w:sz w:val="24"/>
          <w:szCs w:val="24"/>
          <w:lang w:val="en-US"/>
        </w:rPr>
        <w:t xml:space="preserve"> of the Typhoon Committee were also carried out using online or hybrid approaches with satisfactory results, including the forecaster training courses offered by </w:t>
      </w:r>
      <w:r w:rsidR="00D22806">
        <w:rPr>
          <w:rFonts w:ascii="Cambria" w:eastAsia="ArialMT" w:hAnsi="Cambria"/>
          <w:noProof w:val="0"/>
          <w:sz w:val="24"/>
          <w:szCs w:val="24"/>
          <w:lang w:val="en-US"/>
        </w:rPr>
        <w:t xml:space="preserve">the </w:t>
      </w:r>
      <w:r w:rsidRPr="00754BB8">
        <w:rPr>
          <w:rFonts w:ascii="Cambria" w:eastAsia="ArialMT" w:hAnsi="Cambria"/>
          <w:noProof w:val="0"/>
          <w:sz w:val="24"/>
          <w:szCs w:val="24"/>
          <w:lang w:val="en-US"/>
        </w:rPr>
        <w:t>C</w:t>
      </w:r>
      <w:r w:rsidR="00D22806">
        <w:rPr>
          <w:rFonts w:ascii="Cambria" w:eastAsia="ArialMT" w:hAnsi="Cambria"/>
          <w:noProof w:val="0"/>
          <w:sz w:val="24"/>
          <w:szCs w:val="24"/>
          <w:lang w:val="en-US"/>
        </w:rPr>
        <w:t>hina Meteorological Administration (C</w:t>
      </w:r>
      <w:r w:rsidRPr="00754BB8">
        <w:rPr>
          <w:rFonts w:ascii="Cambria" w:eastAsia="ArialMT" w:hAnsi="Cambria"/>
          <w:noProof w:val="0"/>
          <w:sz w:val="24"/>
          <w:szCs w:val="24"/>
          <w:lang w:val="en-US"/>
        </w:rPr>
        <w:t>MA</w:t>
      </w:r>
      <w:r w:rsidR="00D22806">
        <w:rPr>
          <w:rFonts w:ascii="Cambria" w:eastAsia="ArialMT" w:hAnsi="Cambria"/>
          <w:noProof w:val="0"/>
          <w:sz w:val="24"/>
          <w:szCs w:val="24"/>
          <w:lang w:val="en-US"/>
        </w:rPr>
        <w:t>)</w:t>
      </w:r>
      <w:r w:rsidRPr="00754BB8">
        <w:rPr>
          <w:rFonts w:ascii="Cambria" w:eastAsia="ArialMT" w:hAnsi="Cambria"/>
          <w:noProof w:val="0"/>
          <w:sz w:val="24"/>
          <w:szCs w:val="24"/>
          <w:lang w:val="en-US"/>
        </w:rPr>
        <w:t xml:space="preserve"> and </w:t>
      </w:r>
      <w:r w:rsidR="00D22806">
        <w:rPr>
          <w:rFonts w:ascii="Cambria" w:eastAsia="ArialMT" w:hAnsi="Cambria"/>
          <w:noProof w:val="0"/>
          <w:sz w:val="24"/>
          <w:szCs w:val="24"/>
          <w:lang w:val="en-US"/>
        </w:rPr>
        <w:t>Japan Meteorological Agency (</w:t>
      </w:r>
      <w:r w:rsidRPr="00754BB8">
        <w:rPr>
          <w:rFonts w:ascii="Cambria" w:eastAsia="ArialMT" w:hAnsi="Cambria"/>
          <w:noProof w:val="0"/>
          <w:sz w:val="24"/>
          <w:szCs w:val="24"/>
          <w:lang w:val="en-US"/>
        </w:rPr>
        <w:t>JMA</w:t>
      </w:r>
      <w:r w:rsidR="00D22806">
        <w:rPr>
          <w:rFonts w:ascii="Cambria" w:eastAsia="ArialMT" w:hAnsi="Cambria"/>
          <w:noProof w:val="0"/>
          <w:sz w:val="24"/>
          <w:szCs w:val="24"/>
          <w:lang w:val="en-US"/>
        </w:rPr>
        <w:t>)</w:t>
      </w:r>
      <w:r w:rsidRPr="00754BB8">
        <w:rPr>
          <w:rFonts w:ascii="Cambria" w:eastAsia="ArialMT" w:hAnsi="Cambria"/>
          <w:noProof w:val="0"/>
          <w:sz w:val="24"/>
          <w:szCs w:val="24"/>
          <w:lang w:val="en-US"/>
        </w:rPr>
        <w:t xml:space="preserve">, the Workshop on </w:t>
      </w:r>
      <w:r w:rsidR="00E956BC">
        <w:rPr>
          <w:rFonts w:ascii="Cambria" w:eastAsia="ArialMT" w:hAnsi="Cambria"/>
          <w:noProof w:val="0"/>
          <w:sz w:val="24"/>
          <w:szCs w:val="24"/>
          <w:lang w:val="en-US"/>
        </w:rPr>
        <w:t>T</w:t>
      </w:r>
      <w:r w:rsidRPr="00754BB8">
        <w:rPr>
          <w:rFonts w:ascii="Cambria" w:eastAsia="ArialMT" w:hAnsi="Cambria"/>
          <w:noProof w:val="0"/>
          <w:sz w:val="24"/>
          <w:szCs w:val="24"/>
          <w:lang w:val="en-US"/>
        </w:rPr>
        <w:t xml:space="preserve">yphoon </w:t>
      </w:r>
      <w:r w:rsidR="00E956BC">
        <w:rPr>
          <w:rFonts w:ascii="Cambria" w:eastAsia="ArialMT" w:hAnsi="Cambria"/>
          <w:noProof w:val="0"/>
          <w:sz w:val="24"/>
          <w:szCs w:val="24"/>
          <w:lang w:val="en-US"/>
        </w:rPr>
        <w:t>F</w:t>
      </w:r>
      <w:r w:rsidRPr="00754BB8">
        <w:rPr>
          <w:rFonts w:ascii="Cambria" w:eastAsia="ArialMT" w:hAnsi="Cambria"/>
          <w:noProof w:val="0"/>
          <w:sz w:val="24"/>
          <w:szCs w:val="24"/>
          <w:lang w:val="en-US"/>
        </w:rPr>
        <w:t xml:space="preserve">orecasting </w:t>
      </w:r>
      <w:r w:rsidR="00E956BC">
        <w:rPr>
          <w:rFonts w:ascii="Cambria" w:eastAsia="ArialMT" w:hAnsi="Cambria"/>
          <w:noProof w:val="0"/>
          <w:sz w:val="24"/>
          <w:szCs w:val="24"/>
          <w:lang w:val="en-US"/>
        </w:rPr>
        <w:t>T</w:t>
      </w:r>
      <w:r w:rsidRPr="00754BB8">
        <w:rPr>
          <w:rFonts w:ascii="Cambria" w:eastAsia="ArialMT" w:hAnsi="Cambria"/>
          <w:noProof w:val="0"/>
          <w:sz w:val="24"/>
          <w:szCs w:val="24"/>
          <w:lang w:val="en-US"/>
        </w:rPr>
        <w:t xml:space="preserve">echniques </w:t>
      </w:r>
      <w:r w:rsidR="00806468" w:rsidRPr="00806468">
        <w:rPr>
          <w:rFonts w:ascii="Cambria" w:eastAsia="ArialMT" w:hAnsi="Cambria"/>
          <w:noProof w:val="0"/>
          <w:sz w:val="24"/>
          <w:szCs w:val="24"/>
          <w:lang w:val="en-US"/>
        </w:rPr>
        <w:t>hosted by the Malaysian Meteorological Department (MET Malaysia)</w:t>
      </w:r>
      <w:r w:rsidR="00E956BC">
        <w:rPr>
          <w:rFonts w:ascii="Cambria" w:eastAsia="ArialMT" w:hAnsi="Cambria"/>
          <w:noProof w:val="0"/>
          <w:sz w:val="24"/>
          <w:szCs w:val="24"/>
          <w:lang w:val="en-US"/>
        </w:rPr>
        <w:t xml:space="preserve"> </w:t>
      </w:r>
      <w:r w:rsidRPr="00754BB8">
        <w:rPr>
          <w:rFonts w:ascii="Cambria" w:eastAsia="ArialMT" w:hAnsi="Cambria"/>
          <w:noProof w:val="0"/>
          <w:sz w:val="24"/>
          <w:szCs w:val="24"/>
          <w:lang w:val="en-US"/>
        </w:rPr>
        <w:t xml:space="preserve">as well as the research fellowship offered by </w:t>
      </w:r>
      <w:r w:rsidR="00D22806">
        <w:rPr>
          <w:rFonts w:ascii="Cambria" w:eastAsia="ArialMT" w:hAnsi="Cambria"/>
          <w:noProof w:val="0"/>
          <w:sz w:val="24"/>
          <w:szCs w:val="24"/>
          <w:lang w:val="en-US"/>
        </w:rPr>
        <w:t>the Hong Kong Observatory (</w:t>
      </w:r>
      <w:r w:rsidRPr="00754BB8">
        <w:rPr>
          <w:rFonts w:ascii="Cambria" w:eastAsia="ArialMT" w:hAnsi="Cambria"/>
          <w:noProof w:val="0"/>
          <w:sz w:val="24"/>
          <w:szCs w:val="24"/>
          <w:lang w:val="en-US"/>
        </w:rPr>
        <w:t>HKO</w:t>
      </w:r>
      <w:r w:rsidR="00D22806">
        <w:rPr>
          <w:rFonts w:ascii="Cambria" w:eastAsia="ArialMT" w:hAnsi="Cambria"/>
          <w:noProof w:val="0"/>
          <w:sz w:val="24"/>
          <w:szCs w:val="24"/>
          <w:lang w:val="en-US"/>
        </w:rPr>
        <w:t>)</w:t>
      </w:r>
      <w:r w:rsidRPr="00754BB8">
        <w:rPr>
          <w:rFonts w:ascii="Cambria" w:eastAsia="ArialMT" w:hAnsi="Cambria"/>
          <w:noProof w:val="0"/>
          <w:sz w:val="24"/>
          <w:szCs w:val="24"/>
          <w:lang w:val="en-US"/>
        </w:rPr>
        <w:t xml:space="preserve">.  </w:t>
      </w:r>
      <w:r w:rsidRPr="00754BB8">
        <w:rPr>
          <w:rFonts w:ascii="Cambria" w:eastAsia="ArialMT" w:hAnsi="Cambria"/>
          <w:noProof w:val="0"/>
          <w:color w:val="FF0000"/>
          <w:sz w:val="24"/>
          <w:szCs w:val="24"/>
          <w:lang w:val="en-US"/>
        </w:rPr>
        <w:br w:type="page"/>
      </w:r>
    </w:p>
    <w:p w14:paraId="385A5544" w14:textId="66A8A2E4" w:rsidR="00081760" w:rsidRPr="00544F32" w:rsidRDefault="00081760" w:rsidP="00081760">
      <w:pPr>
        <w:spacing w:line="235" w:lineRule="auto"/>
        <w:ind w:leftChars="1" w:left="711" w:hangingChars="295" w:hanging="709"/>
        <w:jc w:val="both"/>
        <w:rPr>
          <w:rFonts w:ascii="Cambria" w:hAnsi="Cambria"/>
          <w:b/>
          <w:noProof w:val="0"/>
          <w:sz w:val="24"/>
          <w:szCs w:val="24"/>
          <w:lang w:val="en-US"/>
        </w:rPr>
      </w:pPr>
      <w:r w:rsidRPr="00544F32">
        <w:rPr>
          <w:rFonts w:ascii="Cambria" w:hAnsi="Cambria"/>
          <w:b/>
          <w:noProof w:val="0"/>
          <w:sz w:val="24"/>
          <w:szCs w:val="24"/>
          <w:lang w:val="en-US"/>
        </w:rPr>
        <w:lastRenderedPageBreak/>
        <w:t>2.3</w:t>
      </w:r>
      <w:r w:rsidRPr="00544F32">
        <w:rPr>
          <w:rFonts w:ascii="Cambria" w:hAnsi="Cambria"/>
          <w:b/>
          <w:noProof w:val="0"/>
          <w:sz w:val="24"/>
          <w:szCs w:val="24"/>
          <w:lang w:val="en-US"/>
        </w:rPr>
        <w:tab/>
        <w:t>Members’ initiatives supporting the Priorities</w:t>
      </w:r>
      <w:r w:rsidRPr="00544F32" w:rsidDel="0027199D">
        <w:rPr>
          <w:rFonts w:ascii="Cambria" w:hAnsi="Cambria"/>
          <w:b/>
          <w:noProof w:val="0"/>
          <w:sz w:val="24"/>
          <w:szCs w:val="24"/>
          <w:lang w:val="en-US"/>
        </w:rPr>
        <w:t xml:space="preserve"> </w:t>
      </w:r>
      <w:r w:rsidRPr="00544F32">
        <w:rPr>
          <w:rFonts w:ascii="Cambria" w:hAnsi="Cambria"/>
          <w:b/>
          <w:noProof w:val="0"/>
          <w:sz w:val="24"/>
          <w:szCs w:val="24"/>
          <w:lang w:val="en-US"/>
        </w:rPr>
        <w:t xml:space="preserve">of the Typhoon Committee Strategic Plan (2022-2026)  </w:t>
      </w:r>
    </w:p>
    <w:p w14:paraId="7C85D476" w14:textId="77777777" w:rsidR="00081760" w:rsidRPr="00754BB8" w:rsidRDefault="00081760" w:rsidP="00081760">
      <w:pPr>
        <w:spacing w:line="235" w:lineRule="auto"/>
        <w:ind w:leftChars="1" w:left="710" w:hangingChars="295" w:hanging="708"/>
        <w:rPr>
          <w:rFonts w:ascii="Cambria" w:hAnsi="Cambria"/>
          <w:noProof w:val="0"/>
          <w:sz w:val="24"/>
          <w:szCs w:val="24"/>
          <w:lang w:val="en-US"/>
        </w:rPr>
      </w:pPr>
    </w:p>
    <w:p w14:paraId="3534AD00" w14:textId="77777777" w:rsidR="00081760" w:rsidRPr="00754BB8" w:rsidRDefault="00081760" w:rsidP="00081760">
      <w:pPr>
        <w:spacing w:line="235" w:lineRule="auto"/>
        <w:jc w:val="both"/>
        <w:rPr>
          <w:rFonts w:ascii="Cambria" w:hAnsi="Cambria"/>
          <w:noProof w:val="0"/>
          <w:sz w:val="24"/>
          <w:szCs w:val="24"/>
          <w:lang w:val="en-US"/>
        </w:rPr>
      </w:pPr>
      <w:r w:rsidRPr="00754BB8">
        <w:rPr>
          <w:rFonts w:ascii="Cambria" w:hAnsi="Cambria"/>
          <w:noProof w:val="0"/>
          <w:sz w:val="24"/>
          <w:szCs w:val="24"/>
          <w:lang w:val="en-US"/>
        </w:rPr>
        <w:t>The table below consolidates Members’ key initiatives as reported in their respective Member reports submitted for the 17</w:t>
      </w:r>
      <w:r w:rsidRPr="00754BB8">
        <w:rPr>
          <w:rFonts w:ascii="Cambria" w:hAnsi="Cambria"/>
          <w:noProof w:val="0"/>
          <w:sz w:val="24"/>
          <w:szCs w:val="24"/>
          <w:vertAlign w:val="superscript"/>
          <w:lang w:val="en-US"/>
        </w:rPr>
        <w:t>th</w:t>
      </w:r>
      <w:r w:rsidRPr="00754BB8">
        <w:rPr>
          <w:rFonts w:ascii="Cambria" w:hAnsi="Cambria"/>
          <w:noProof w:val="0"/>
          <w:sz w:val="24"/>
          <w:szCs w:val="24"/>
          <w:lang w:val="en-US"/>
        </w:rPr>
        <w:t xml:space="preserve"> IWS.  The numbers of initiatives are an indication of which Priorities received relatively more emphasis from the initiatives reported by the Members.  </w:t>
      </w:r>
    </w:p>
    <w:p w14:paraId="40DDB5D6" w14:textId="77777777" w:rsidR="00081760" w:rsidRPr="00754BB8" w:rsidRDefault="00081760" w:rsidP="00081760">
      <w:pPr>
        <w:spacing w:line="235" w:lineRule="auto"/>
        <w:jc w:val="both"/>
        <w:rPr>
          <w:rFonts w:ascii="Cambria" w:hAnsi="Cambria"/>
          <w:noProof w:val="0"/>
          <w:sz w:val="24"/>
          <w:szCs w:val="24"/>
          <w:lang w:val="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67"/>
        <w:gridCol w:w="6804"/>
        <w:gridCol w:w="1276"/>
      </w:tblGrid>
      <w:tr w:rsidR="00081760" w:rsidRPr="00754BB8" w14:paraId="2F0CDE4E" w14:textId="77777777" w:rsidTr="00C35873">
        <w:tc>
          <w:tcPr>
            <w:tcW w:w="846" w:type="dxa"/>
            <w:shd w:val="clear" w:color="auto" w:fill="auto"/>
            <w:vAlign w:val="center"/>
          </w:tcPr>
          <w:p w14:paraId="1495AE9B" w14:textId="77777777" w:rsidR="00081760" w:rsidRPr="00754BB8" w:rsidRDefault="00081760" w:rsidP="00C35873">
            <w:pPr>
              <w:spacing w:line="300" w:lineRule="exact"/>
              <w:jc w:val="center"/>
              <w:rPr>
                <w:rFonts w:ascii="Cambria" w:hAnsi="Cambria"/>
                <w:b/>
                <w:noProof w:val="0"/>
                <w:lang w:val="en-US"/>
              </w:rPr>
            </w:pPr>
            <w:r w:rsidRPr="00754BB8">
              <w:rPr>
                <w:rFonts w:ascii="Cambria" w:hAnsi="Cambria"/>
                <w:b/>
                <w:noProof w:val="0"/>
                <w:lang w:val="en-US"/>
              </w:rPr>
              <w:t>WG</w:t>
            </w:r>
          </w:p>
        </w:tc>
        <w:tc>
          <w:tcPr>
            <w:tcW w:w="567" w:type="dxa"/>
            <w:vAlign w:val="center"/>
          </w:tcPr>
          <w:p w14:paraId="4D583E4F" w14:textId="77777777" w:rsidR="00081760" w:rsidRPr="00754BB8" w:rsidRDefault="00081760" w:rsidP="00C35873">
            <w:pPr>
              <w:spacing w:line="300" w:lineRule="exact"/>
              <w:jc w:val="center"/>
              <w:rPr>
                <w:rFonts w:ascii="Cambria" w:hAnsi="Cambria"/>
                <w:b/>
                <w:noProof w:val="0"/>
                <w:lang w:val="en-US"/>
              </w:rPr>
            </w:pPr>
            <w:r w:rsidRPr="00754BB8">
              <w:rPr>
                <w:rFonts w:ascii="Cambria" w:hAnsi="Cambria"/>
                <w:b/>
                <w:noProof w:val="0"/>
                <w:lang w:val="en-US"/>
              </w:rPr>
              <w:t>No.</w:t>
            </w:r>
          </w:p>
        </w:tc>
        <w:tc>
          <w:tcPr>
            <w:tcW w:w="6804" w:type="dxa"/>
            <w:shd w:val="clear" w:color="auto" w:fill="auto"/>
            <w:vAlign w:val="center"/>
          </w:tcPr>
          <w:p w14:paraId="4D5B39E9" w14:textId="77777777" w:rsidR="00081760" w:rsidRPr="00754BB8" w:rsidRDefault="00081760" w:rsidP="00C35873">
            <w:pPr>
              <w:spacing w:line="300" w:lineRule="exact"/>
              <w:jc w:val="center"/>
              <w:rPr>
                <w:rFonts w:ascii="Cambria" w:hAnsi="Cambria"/>
                <w:b/>
                <w:noProof w:val="0"/>
                <w:lang w:val="en-US"/>
              </w:rPr>
            </w:pPr>
            <w:r w:rsidRPr="00754BB8">
              <w:rPr>
                <w:rFonts w:ascii="Cambria" w:hAnsi="Cambria"/>
                <w:b/>
                <w:noProof w:val="0"/>
                <w:lang w:val="en-US"/>
              </w:rPr>
              <w:t>Priorities</w:t>
            </w:r>
          </w:p>
        </w:tc>
        <w:tc>
          <w:tcPr>
            <w:tcW w:w="1276" w:type="dxa"/>
            <w:vAlign w:val="center"/>
          </w:tcPr>
          <w:p w14:paraId="3FC977FC" w14:textId="77777777" w:rsidR="00081760" w:rsidRPr="00754BB8" w:rsidRDefault="00081760" w:rsidP="00C35873">
            <w:pPr>
              <w:spacing w:line="300" w:lineRule="exact"/>
              <w:jc w:val="center"/>
              <w:rPr>
                <w:rFonts w:ascii="Cambria" w:hAnsi="Cambria"/>
                <w:b/>
                <w:noProof w:val="0"/>
                <w:lang w:val="en-US"/>
              </w:rPr>
            </w:pPr>
            <w:r w:rsidRPr="00754BB8">
              <w:rPr>
                <w:rFonts w:ascii="Cambria" w:hAnsi="Cambria"/>
                <w:b/>
                <w:noProof w:val="0"/>
                <w:lang w:val="en-US"/>
              </w:rPr>
              <w:t>No. of initiatives</w:t>
            </w:r>
          </w:p>
        </w:tc>
      </w:tr>
      <w:tr w:rsidR="009B2D02" w:rsidRPr="00754BB8" w14:paraId="6901A243" w14:textId="77777777" w:rsidTr="00C35873">
        <w:tc>
          <w:tcPr>
            <w:tcW w:w="846" w:type="dxa"/>
            <w:vMerge w:val="restart"/>
            <w:shd w:val="clear" w:color="auto" w:fill="auto"/>
            <w:textDirection w:val="btLr"/>
            <w:vAlign w:val="center"/>
          </w:tcPr>
          <w:p w14:paraId="1BB9356C" w14:textId="77777777" w:rsidR="009B2D02" w:rsidRPr="00754BB8" w:rsidRDefault="009B2D02" w:rsidP="009B2D02">
            <w:pPr>
              <w:spacing w:line="300" w:lineRule="exact"/>
              <w:ind w:left="113" w:right="113"/>
              <w:jc w:val="center"/>
              <w:rPr>
                <w:rFonts w:ascii="Cambria" w:hAnsi="Cambria"/>
                <w:b/>
                <w:noProof w:val="0"/>
                <w:lang w:val="en-US"/>
              </w:rPr>
            </w:pPr>
            <w:r w:rsidRPr="00754BB8">
              <w:rPr>
                <w:rFonts w:ascii="Cambria" w:hAnsi="Cambria"/>
                <w:b/>
                <w:noProof w:val="0"/>
                <w:lang w:val="en-US"/>
              </w:rPr>
              <w:t>Integrated</w:t>
            </w:r>
          </w:p>
        </w:tc>
        <w:tc>
          <w:tcPr>
            <w:tcW w:w="567" w:type="dxa"/>
            <w:vAlign w:val="center"/>
          </w:tcPr>
          <w:p w14:paraId="2B4336F8"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1</w:t>
            </w:r>
          </w:p>
        </w:tc>
        <w:tc>
          <w:tcPr>
            <w:tcW w:w="6804" w:type="dxa"/>
            <w:shd w:val="clear" w:color="auto" w:fill="auto"/>
          </w:tcPr>
          <w:p w14:paraId="4CA08D8D"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Strengthen the cooperation between TRCG, WGM, WGH, and WGDRR to develop impact-based forecasts, decision-support and risk-based warning.</w:t>
            </w:r>
          </w:p>
        </w:tc>
        <w:tc>
          <w:tcPr>
            <w:tcW w:w="1276" w:type="dxa"/>
          </w:tcPr>
          <w:p w14:paraId="466342AC" w14:textId="01DFE088" w:rsidR="009B2D02" w:rsidRPr="00754BB8" w:rsidRDefault="00DA3053" w:rsidP="009B2D02">
            <w:pPr>
              <w:spacing w:line="300" w:lineRule="exact"/>
              <w:jc w:val="center"/>
              <w:rPr>
                <w:rFonts w:ascii="Cambria" w:hAnsi="Cambria"/>
                <w:noProof w:val="0"/>
                <w:lang w:val="en-US"/>
              </w:rPr>
            </w:pPr>
            <w:r>
              <w:t>20</w:t>
            </w:r>
          </w:p>
        </w:tc>
      </w:tr>
      <w:tr w:rsidR="009B2D02" w:rsidRPr="00754BB8" w14:paraId="2134E5D2" w14:textId="77777777" w:rsidTr="00C35873">
        <w:tc>
          <w:tcPr>
            <w:tcW w:w="846" w:type="dxa"/>
            <w:vMerge/>
            <w:shd w:val="clear" w:color="auto" w:fill="auto"/>
            <w:textDirection w:val="btLr"/>
            <w:vAlign w:val="center"/>
          </w:tcPr>
          <w:p w14:paraId="7EBAE61D" w14:textId="77777777" w:rsidR="009B2D02" w:rsidRPr="00754BB8" w:rsidRDefault="009B2D02" w:rsidP="009B2D02">
            <w:pPr>
              <w:spacing w:line="300" w:lineRule="exact"/>
              <w:ind w:left="113" w:right="113"/>
              <w:jc w:val="center"/>
              <w:rPr>
                <w:rFonts w:ascii="Cambria" w:hAnsi="Cambria"/>
                <w:b/>
                <w:noProof w:val="0"/>
                <w:lang w:val="en-US"/>
              </w:rPr>
            </w:pPr>
          </w:p>
        </w:tc>
        <w:tc>
          <w:tcPr>
            <w:tcW w:w="567" w:type="dxa"/>
            <w:vAlign w:val="center"/>
          </w:tcPr>
          <w:p w14:paraId="631AD773"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2</w:t>
            </w:r>
          </w:p>
        </w:tc>
        <w:tc>
          <w:tcPr>
            <w:tcW w:w="6804" w:type="dxa"/>
            <w:shd w:val="clear" w:color="auto" w:fill="auto"/>
          </w:tcPr>
          <w:p w14:paraId="17C84CCB"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Strengthen cross-cutting activities among working groups in the Committee.</w:t>
            </w:r>
          </w:p>
        </w:tc>
        <w:tc>
          <w:tcPr>
            <w:tcW w:w="1276" w:type="dxa"/>
          </w:tcPr>
          <w:p w14:paraId="7A36BE71" w14:textId="3FE498B1" w:rsidR="009B2D02" w:rsidRPr="00754BB8" w:rsidRDefault="00DA3053" w:rsidP="009B2D02">
            <w:pPr>
              <w:spacing w:line="300" w:lineRule="exact"/>
              <w:jc w:val="center"/>
              <w:rPr>
                <w:rFonts w:ascii="Cambria" w:hAnsi="Cambria"/>
                <w:noProof w:val="0"/>
                <w:lang w:val="en-US"/>
              </w:rPr>
            </w:pPr>
            <w:r>
              <w:t>3</w:t>
            </w:r>
          </w:p>
        </w:tc>
      </w:tr>
      <w:tr w:rsidR="009B2D02" w:rsidRPr="00754BB8" w14:paraId="7703BED2" w14:textId="77777777" w:rsidTr="00C35873">
        <w:tc>
          <w:tcPr>
            <w:tcW w:w="846" w:type="dxa"/>
            <w:vMerge/>
            <w:shd w:val="clear" w:color="auto" w:fill="auto"/>
            <w:textDirection w:val="btLr"/>
            <w:vAlign w:val="center"/>
          </w:tcPr>
          <w:p w14:paraId="05616B01" w14:textId="77777777" w:rsidR="009B2D02" w:rsidRPr="00754BB8" w:rsidRDefault="009B2D02" w:rsidP="009B2D02">
            <w:pPr>
              <w:spacing w:line="300" w:lineRule="exact"/>
              <w:ind w:left="113" w:right="113"/>
              <w:jc w:val="center"/>
              <w:rPr>
                <w:rFonts w:ascii="Cambria" w:hAnsi="Cambria"/>
                <w:b/>
                <w:noProof w:val="0"/>
                <w:lang w:val="en-US"/>
              </w:rPr>
            </w:pPr>
          </w:p>
        </w:tc>
        <w:tc>
          <w:tcPr>
            <w:tcW w:w="567" w:type="dxa"/>
            <w:vAlign w:val="center"/>
          </w:tcPr>
          <w:p w14:paraId="0552C44F"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3</w:t>
            </w:r>
          </w:p>
        </w:tc>
        <w:tc>
          <w:tcPr>
            <w:tcW w:w="6804" w:type="dxa"/>
            <w:shd w:val="clear" w:color="auto" w:fill="auto"/>
          </w:tcPr>
          <w:p w14:paraId="5341ADFD"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Enhance collaborative activities with other regional/international frameworks/organizations, including technical cooperation between TC/AP-TCRC and TC/PTC cooperation mechanism.</w:t>
            </w:r>
          </w:p>
        </w:tc>
        <w:tc>
          <w:tcPr>
            <w:tcW w:w="1276" w:type="dxa"/>
          </w:tcPr>
          <w:p w14:paraId="19BCB1F5" w14:textId="6C86CC6D" w:rsidR="009B2D02" w:rsidRPr="00754BB8" w:rsidRDefault="00DA3053" w:rsidP="009B2D02">
            <w:pPr>
              <w:spacing w:line="300" w:lineRule="exact"/>
              <w:jc w:val="center"/>
              <w:rPr>
                <w:rFonts w:ascii="Cambria" w:hAnsi="Cambria"/>
                <w:noProof w:val="0"/>
                <w:lang w:val="en-US"/>
              </w:rPr>
            </w:pPr>
            <w:r>
              <w:t>18</w:t>
            </w:r>
          </w:p>
        </w:tc>
      </w:tr>
      <w:tr w:rsidR="009B2D02" w:rsidRPr="00754BB8" w14:paraId="6E4AC2B4" w14:textId="77777777" w:rsidTr="00C35873">
        <w:tc>
          <w:tcPr>
            <w:tcW w:w="846" w:type="dxa"/>
            <w:vMerge w:val="restart"/>
            <w:shd w:val="clear" w:color="auto" w:fill="auto"/>
            <w:textDirection w:val="btLr"/>
            <w:vAlign w:val="center"/>
          </w:tcPr>
          <w:p w14:paraId="65BC6EAE" w14:textId="77777777" w:rsidR="009B2D02" w:rsidRPr="00754BB8" w:rsidRDefault="009B2D02" w:rsidP="009B2D02">
            <w:pPr>
              <w:spacing w:line="300" w:lineRule="exact"/>
              <w:ind w:left="113" w:right="113"/>
              <w:jc w:val="center"/>
              <w:rPr>
                <w:rFonts w:ascii="Cambria" w:hAnsi="Cambria"/>
                <w:b/>
                <w:noProof w:val="0"/>
                <w:lang w:val="en-US"/>
              </w:rPr>
            </w:pPr>
            <w:r w:rsidRPr="00754BB8">
              <w:rPr>
                <w:rFonts w:ascii="Cambria" w:hAnsi="Cambria"/>
                <w:b/>
                <w:noProof w:val="0"/>
                <w:lang w:val="en-US"/>
              </w:rPr>
              <w:t>Meteorology</w:t>
            </w:r>
          </w:p>
        </w:tc>
        <w:tc>
          <w:tcPr>
            <w:tcW w:w="567" w:type="dxa"/>
            <w:vAlign w:val="center"/>
          </w:tcPr>
          <w:p w14:paraId="08EEF4BD"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4</w:t>
            </w:r>
          </w:p>
        </w:tc>
        <w:tc>
          <w:tcPr>
            <w:tcW w:w="6804" w:type="dxa"/>
            <w:shd w:val="clear" w:color="auto" w:fill="auto"/>
          </w:tcPr>
          <w:p w14:paraId="522F9CDF"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Enhance the capacity to monitor and forecast typhoon activities particularly in genesis, intensity and structure change.</w:t>
            </w:r>
          </w:p>
        </w:tc>
        <w:tc>
          <w:tcPr>
            <w:tcW w:w="1276" w:type="dxa"/>
          </w:tcPr>
          <w:p w14:paraId="07A20948" w14:textId="06432EE3" w:rsidR="009B2D02" w:rsidRPr="00754BB8" w:rsidRDefault="00DA3053" w:rsidP="009B2D02">
            <w:pPr>
              <w:spacing w:line="300" w:lineRule="exact"/>
              <w:jc w:val="center"/>
              <w:rPr>
                <w:rFonts w:ascii="Cambria" w:hAnsi="Cambria"/>
                <w:noProof w:val="0"/>
                <w:lang w:val="en-US"/>
              </w:rPr>
            </w:pPr>
            <w:r>
              <w:t>24</w:t>
            </w:r>
          </w:p>
        </w:tc>
      </w:tr>
      <w:tr w:rsidR="009B2D02" w:rsidRPr="00754BB8" w14:paraId="17556FE9" w14:textId="77777777" w:rsidTr="00C35873">
        <w:tc>
          <w:tcPr>
            <w:tcW w:w="846" w:type="dxa"/>
            <w:vMerge/>
            <w:shd w:val="clear" w:color="auto" w:fill="auto"/>
            <w:textDirection w:val="btLr"/>
            <w:vAlign w:val="center"/>
          </w:tcPr>
          <w:p w14:paraId="451C7265" w14:textId="77777777" w:rsidR="009B2D02" w:rsidRPr="00754BB8" w:rsidRDefault="009B2D02" w:rsidP="009B2D02">
            <w:pPr>
              <w:spacing w:line="300" w:lineRule="exact"/>
              <w:ind w:left="113" w:right="113"/>
              <w:jc w:val="center"/>
              <w:rPr>
                <w:rFonts w:ascii="Cambria" w:hAnsi="Cambria"/>
                <w:b/>
                <w:noProof w:val="0"/>
                <w:lang w:val="en-US"/>
              </w:rPr>
            </w:pPr>
          </w:p>
        </w:tc>
        <w:tc>
          <w:tcPr>
            <w:tcW w:w="567" w:type="dxa"/>
            <w:vAlign w:val="center"/>
          </w:tcPr>
          <w:p w14:paraId="6F5D6208"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5</w:t>
            </w:r>
          </w:p>
        </w:tc>
        <w:tc>
          <w:tcPr>
            <w:tcW w:w="6804" w:type="dxa"/>
            <w:shd w:val="clear" w:color="auto" w:fill="auto"/>
          </w:tcPr>
          <w:p w14:paraId="6C86C8D6"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Develop and enhance typhoon analysis and forecast techniques from nowcast to medium-range, and seasonal to long-range prediction.</w:t>
            </w:r>
          </w:p>
        </w:tc>
        <w:tc>
          <w:tcPr>
            <w:tcW w:w="1276" w:type="dxa"/>
          </w:tcPr>
          <w:p w14:paraId="09D3A45E" w14:textId="67108A10" w:rsidR="009B2D02" w:rsidRPr="00754BB8" w:rsidRDefault="00DA3053" w:rsidP="009B2D02">
            <w:pPr>
              <w:spacing w:line="300" w:lineRule="exact"/>
              <w:jc w:val="center"/>
              <w:rPr>
                <w:rFonts w:ascii="Cambria" w:hAnsi="Cambria"/>
                <w:noProof w:val="0"/>
                <w:lang w:val="en-US"/>
              </w:rPr>
            </w:pPr>
            <w:r>
              <w:t>19</w:t>
            </w:r>
          </w:p>
        </w:tc>
      </w:tr>
      <w:tr w:rsidR="009B2D02" w:rsidRPr="00754BB8" w14:paraId="6C5CE74C" w14:textId="77777777" w:rsidTr="00C35873">
        <w:tc>
          <w:tcPr>
            <w:tcW w:w="846" w:type="dxa"/>
            <w:vMerge/>
            <w:shd w:val="clear" w:color="auto" w:fill="auto"/>
            <w:textDirection w:val="btLr"/>
            <w:vAlign w:val="center"/>
          </w:tcPr>
          <w:p w14:paraId="43B2F53E" w14:textId="77777777" w:rsidR="009B2D02" w:rsidRPr="00754BB8" w:rsidRDefault="009B2D02" w:rsidP="009B2D02">
            <w:pPr>
              <w:spacing w:line="300" w:lineRule="exact"/>
              <w:ind w:left="113" w:right="113"/>
              <w:jc w:val="center"/>
              <w:rPr>
                <w:rFonts w:ascii="Cambria" w:hAnsi="Cambria"/>
                <w:b/>
                <w:noProof w:val="0"/>
                <w:lang w:val="en-US"/>
              </w:rPr>
            </w:pPr>
          </w:p>
        </w:tc>
        <w:tc>
          <w:tcPr>
            <w:tcW w:w="567" w:type="dxa"/>
            <w:vAlign w:val="center"/>
          </w:tcPr>
          <w:p w14:paraId="43771CD2"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6</w:t>
            </w:r>
          </w:p>
        </w:tc>
        <w:tc>
          <w:tcPr>
            <w:tcW w:w="6804" w:type="dxa"/>
            <w:shd w:val="clear" w:color="auto" w:fill="auto"/>
          </w:tcPr>
          <w:p w14:paraId="4B998133"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Enhance and provide typhoon forecast guidance based on NWP including ensembles, weather radar and satellite related products, such as QPE/QPF.</w:t>
            </w:r>
          </w:p>
        </w:tc>
        <w:tc>
          <w:tcPr>
            <w:tcW w:w="1276" w:type="dxa"/>
          </w:tcPr>
          <w:p w14:paraId="5AFE645B" w14:textId="19421DEE" w:rsidR="009B2D02" w:rsidRPr="00754BB8" w:rsidRDefault="00DA3053" w:rsidP="009B2D02">
            <w:pPr>
              <w:spacing w:line="300" w:lineRule="exact"/>
              <w:jc w:val="center"/>
              <w:rPr>
                <w:rFonts w:ascii="Cambria" w:hAnsi="Cambria"/>
                <w:noProof w:val="0"/>
                <w:lang w:val="en-US"/>
              </w:rPr>
            </w:pPr>
            <w:r>
              <w:t>15</w:t>
            </w:r>
          </w:p>
        </w:tc>
      </w:tr>
      <w:tr w:rsidR="009B2D02" w:rsidRPr="00754BB8" w14:paraId="4DC2B72A" w14:textId="77777777" w:rsidTr="00C35873">
        <w:tc>
          <w:tcPr>
            <w:tcW w:w="846" w:type="dxa"/>
            <w:vMerge/>
            <w:shd w:val="clear" w:color="auto" w:fill="auto"/>
            <w:textDirection w:val="btLr"/>
            <w:vAlign w:val="center"/>
          </w:tcPr>
          <w:p w14:paraId="4322528F" w14:textId="77777777" w:rsidR="009B2D02" w:rsidRPr="00754BB8" w:rsidRDefault="009B2D02" w:rsidP="009B2D02">
            <w:pPr>
              <w:spacing w:line="300" w:lineRule="exact"/>
              <w:ind w:left="113" w:right="113"/>
              <w:jc w:val="center"/>
              <w:rPr>
                <w:rFonts w:ascii="Cambria" w:hAnsi="Cambria"/>
                <w:b/>
                <w:noProof w:val="0"/>
                <w:lang w:val="en-US"/>
              </w:rPr>
            </w:pPr>
          </w:p>
        </w:tc>
        <w:tc>
          <w:tcPr>
            <w:tcW w:w="567" w:type="dxa"/>
            <w:vAlign w:val="center"/>
          </w:tcPr>
          <w:p w14:paraId="16C60CD9"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7</w:t>
            </w:r>
          </w:p>
        </w:tc>
        <w:tc>
          <w:tcPr>
            <w:tcW w:w="6804" w:type="dxa"/>
            <w:shd w:val="clear" w:color="auto" w:fill="auto"/>
          </w:tcPr>
          <w:p w14:paraId="46E78C97"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Promote communication among typhoon operational forecast and research communities in Typhoon Committee region.</w:t>
            </w:r>
          </w:p>
        </w:tc>
        <w:tc>
          <w:tcPr>
            <w:tcW w:w="1276" w:type="dxa"/>
          </w:tcPr>
          <w:p w14:paraId="3C0959B1" w14:textId="706C7C29" w:rsidR="009B2D02" w:rsidRPr="00754BB8" w:rsidRDefault="00DA3053" w:rsidP="009B2D02">
            <w:pPr>
              <w:spacing w:line="300" w:lineRule="exact"/>
              <w:jc w:val="center"/>
              <w:rPr>
                <w:rFonts w:ascii="Cambria" w:hAnsi="Cambria"/>
                <w:noProof w:val="0"/>
                <w:lang w:val="en-US"/>
              </w:rPr>
            </w:pPr>
            <w:r>
              <w:t>6</w:t>
            </w:r>
          </w:p>
        </w:tc>
      </w:tr>
      <w:tr w:rsidR="009B2D02" w:rsidRPr="00754BB8" w14:paraId="3CE525CF" w14:textId="77777777" w:rsidTr="00C35873">
        <w:tc>
          <w:tcPr>
            <w:tcW w:w="846" w:type="dxa"/>
            <w:vMerge/>
            <w:shd w:val="clear" w:color="auto" w:fill="auto"/>
            <w:textDirection w:val="btLr"/>
            <w:vAlign w:val="center"/>
          </w:tcPr>
          <w:p w14:paraId="41F99442" w14:textId="77777777" w:rsidR="009B2D02" w:rsidRPr="00754BB8" w:rsidRDefault="009B2D02" w:rsidP="009B2D02">
            <w:pPr>
              <w:spacing w:line="300" w:lineRule="exact"/>
              <w:ind w:left="113" w:right="113"/>
              <w:jc w:val="center"/>
              <w:rPr>
                <w:rFonts w:ascii="Cambria" w:hAnsi="Cambria"/>
                <w:b/>
                <w:noProof w:val="0"/>
                <w:lang w:val="en-US"/>
              </w:rPr>
            </w:pPr>
          </w:p>
        </w:tc>
        <w:tc>
          <w:tcPr>
            <w:tcW w:w="567" w:type="dxa"/>
            <w:vAlign w:val="center"/>
          </w:tcPr>
          <w:p w14:paraId="1EB98531"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8</w:t>
            </w:r>
          </w:p>
        </w:tc>
        <w:tc>
          <w:tcPr>
            <w:tcW w:w="6804" w:type="dxa"/>
            <w:shd w:val="clear" w:color="auto" w:fill="auto"/>
          </w:tcPr>
          <w:p w14:paraId="4E375AC7"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Enhance training activities with TRCG, WGH, and WGDRR in accordance with Typhoon Committee forecast competency, knowledge sharing, and exchange of latest development and new techniques.</w:t>
            </w:r>
          </w:p>
        </w:tc>
        <w:tc>
          <w:tcPr>
            <w:tcW w:w="1276" w:type="dxa"/>
          </w:tcPr>
          <w:p w14:paraId="3CA2640D" w14:textId="3ADBABE2" w:rsidR="009B2D02" w:rsidRPr="00754BB8" w:rsidRDefault="009B2D02" w:rsidP="009B2D02">
            <w:pPr>
              <w:spacing w:line="300" w:lineRule="exact"/>
              <w:jc w:val="center"/>
              <w:rPr>
                <w:rFonts w:ascii="Cambria" w:hAnsi="Cambria"/>
                <w:noProof w:val="0"/>
                <w:lang w:val="en-US"/>
              </w:rPr>
            </w:pPr>
            <w:r w:rsidRPr="00C8036E">
              <w:t>8</w:t>
            </w:r>
          </w:p>
        </w:tc>
      </w:tr>
      <w:tr w:rsidR="009B2D02" w:rsidRPr="00754BB8" w14:paraId="7F3B25C4" w14:textId="77777777" w:rsidTr="00C35873">
        <w:trPr>
          <w:trHeight w:val="643"/>
        </w:trPr>
        <w:tc>
          <w:tcPr>
            <w:tcW w:w="846" w:type="dxa"/>
            <w:vMerge/>
            <w:shd w:val="clear" w:color="auto" w:fill="auto"/>
            <w:textDirection w:val="btLr"/>
            <w:vAlign w:val="center"/>
          </w:tcPr>
          <w:p w14:paraId="3DE83CEF" w14:textId="77777777" w:rsidR="009B2D02" w:rsidRPr="00754BB8" w:rsidRDefault="009B2D02" w:rsidP="009B2D02">
            <w:pPr>
              <w:spacing w:line="300" w:lineRule="exact"/>
              <w:ind w:left="113" w:right="113"/>
              <w:jc w:val="center"/>
              <w:rPr>
                <w:rFonts w:ascii="Cambria" w:hAnsi="Cambria"/>
                <w:b/>
                <w:noProof w:val="0"/>
                <w:lang w:val="en-US"/>
              </w:rPr>
            </w:pPr>
          </w:p>
        </w:tc>
        <w:tc>
          <w:tcPr>
            <w:tcW w:w="567" w:type="dxa"/>
            <w:vAlign w:val="center"/>
          </w:tcPr>
          <w:p w14:paraId="11766249"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9</w:t>
            </w:r>
          </w:p>
        </w:tc>
        <w:tc>
          <w:tcPr>
            <w:tcW w:w="6804" w:type="dxa"/>
            <w:shd w:val="clear" w:color="auto" w:fill="auto"/>
          </w:tcPr>
          <w:p w14:paraId="05A54C9C"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Enhance RSMC capacity to provide regional guidance including storm surge, in response to Member’s needs.</w:t>
            </w:r>
          </w:p>
        </w:tc>
        <w:tc>
          <w:tcPr>
            <w:tcW w:w="1276" w:type="dxa"/>
          </w:tcPr>
          <w:p w14:paraId="3178B817" w14:textId="185DC842" w:rsidR="009B2D02" w:rsidRPr="00754BB8" w:rsidRDefault="009B2D02" w:rsidP="009B2D02">
            <w:pPr>
              <w:spacing w:line="300" w:lineRule="exact"/>
              <w:jc w:val="center"/>
              <w:rPr>
                <w:rFonts w:ascii="Cambria" w:hAnsi="Cambria"/>
                <w:noProof w:val="0"/>
                <w:lang w:val="en-US"/>
              </w:rPr>
            </w:pPr>
            <w:r w:rsidRPr="00C8036E">
              <w:t>2</w:t>
            </w:r>
          </w:p>
        </w:tc>
      </w:tr>
      <w:tr w:rsidR="009B2D02" w:rsidRPr="00754BB8" w14:paraId="5562BC59" w14:textId="77777777" w:rsidTr="00C35873">
        <w:tc>
          <w:tcPr>
            <w:tcW w:w="846" w:type="dxa"/>
            <w:vMerge w:val="restart"/>
            <w:shd w:val="clear" w:color="auto" w:fill="auto"/>
            <w:textDirection w:val="btLr"/>
            <w:vAlign w:val="center"/>
          </w:tcPr>
          <w:p w14:paraId="1B24C11F" w14:textId="77777777" w:rsidR="009B2D02" w:rsidRPr="00754BB8" w:rsidRDefault="009B2D02" w:rsidP="009B2D02">
            <w:pPr>
              <w:spacing w:line="300" w:lineRule="exact"/>
              <w:ind w:left="113" w:right="113"/>
              <w:jc w:val="center"/>
              <w:rPr>
                <w:rFonts w:ascii="Cambria" w:hAnsi="Cambria"/>
                <w:b/>
                <w:noProof w:val="0"/>
                <w:lang w:val="en-US"/>
              </w:rPr>
            </w:pPr>
            <w:r w:rsidRPr="00754BB8">
              <w:rPr>
                <w:rFonts w:ascii="Cambria" w:hAnsi="Cambria"/>
                <w:b/>
                <w:noProof w:val="0"/>
                <w:lang w:val="en-US"/>
              </w:rPr>
              <w:t>Hydrology</w:t>
            </w:r>
          </w:p>
        </w:tc>
        <w:tc>
          <w:tcPr>
            <w:tcW w:w="567" w:type="dxa"/>
            <w:vAlign w:val="center"/>
          </w:tcPr>
          <w:p w14:paraId="6C1191E8"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10</w:t>
            </w:r>
          </w:p>
        </w:tc>
        <w:tc>
          <w:tcPr>
            <w:tcW w:w="6804" w:type="dxa"/>
            <w:shd w:val="clear" w:color="auto" w:fill="auto"/>
          </w:tcPr>
          <w:p w14:paraId="791774B4"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Improve typhoon-related flood (including riverine flood, flash flood, urban flood, and coastal flood) monitoring, data collection and archiving, quality control, transmission, processing, and sharing framework.</w:t>
            </w:r>
          </w:p>
        </w:tc>
        <w:tc>
          <w:tcPr>
            <w:tcW w:w="1276" w:type="dxa"/>
          </w:tcPr>
          <w:p w14:paraId="13E50E50" w14:textId="60D84692" w:rsidR="009B2D02" w:rsidRPr="00754BB8" w:rsidRDefault="009B2D02" w:rsidP="009B2D02">
            <w:pPr>
              <w:spacing w:line="300" w:lineRule="exact"/>
              <w:jc w:val="center"/>
              <w:rPr>
                <w:rFonts w:ascii="Cambria" w:hAnsi="Cambria"/>
                <w:noProof w:val="0"/>
                <w:lang w:val="en-US"/>
              </w:rPr>
            </w:pPr>
            <w:r w:rsidRPr="00C8036E">
              <w:t>6</w:t>
            </w:r>
          </w:p>
        </w:tc>
      </w:tr>
      <w:tr w:rsidR="009B2D02" w:rsidRPr="00754BB8" w14:paraId="79138F7C" w14:textId="77777777" w:rsidTr="00C35873">
        <w:tc>
          <w:tcPr>
            <w:tcW w:w="846" w:type="dxa"/>
            <w:vMerge/>
            <w:shd w:val="clear" w:color="auto" w:fill="auto"/>
            <w:textDirection w:val="btLr"/>
            <w:vAlign w:val="center"/>
          </w:tcPr>
          <w:p w14:paraId="47E07F65" w14:textId="77777777" w:rsidR="009B2D02" w:rsidRPr="00754BB8" w:rsidRDefault="009B2D02" w:rsidP="009B2D02">
            <w:pPr>
              <w:spacing w:line="300" w:lineRule="exact"/>
              <w:ind w:left="113" w:right="113"/>
              <w:jc w:val="center"/>
              <w:rPr>
                <w:rFonts w:ascii="Cambria" w:hAnsi="Cambria"/>
                <w:b/>
                <w:noProof w:val="0"/>
                <w:lang w:val="en-US"/>
              </w:rPr>
            </w:pPr>
          </w:p>
        </w:tc>
        <w:tc>
          <w:tcPr>
            <w:tcW w:w="567" w:type="dxa"/>
            <w:vAlign w:val="center"/>
          </w:tcPr>
          <w:p w14:paraId="0A841019"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11</w:t>
            </w:r>
          </w:p>
        </w:tc>
        <w:tc>
          <w:tcPr>
            <w:tcW w:w="6804" w:type="dxa"/>
            <w:shd w:val="clear" w:color="auto" w:fill="auto"/>
          </w:tcPr>
          <w:p w14:paraId="076A50B9"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Enhance capacity in typhoon-related flood risk management (including land-use management, dam operation, etc.) and integrated water resources management and flood-water utilization.</w:t>
            </w:r>
          </w:p>
        </w:tc>
        <w:tc>
          <w:tcPr>
            <w:tcW w:w="1276" w:type="dxa"/>
          </w:tcPr>
          <w:p w14:paraId="14A7812E" w14:textId="25BE65FA" w:rsidR="009B2D02" w:rsidRPr="00754BB8" w:rsidRDefault="00DA3053" w:rsidP="009B2D02">
            <w:pPr>
              <w:spacing w:line="300" w:lineRule="exact"/>
              <w:jc w:val="center"/>
              <w:rPr>
                <w:rFonts w:ascii="Cambria" w:hAnsi="Cambria"/>
                <w:noProof w:val="0"/>
                <w:lang w:val="en-US"/>
              </w:rPr>
            </w:pPr>
            <w:r>
              <w:t>3</w:t>
            </w:r>
          </w:p>
        </w:tc>
      </w:tr>
      <w:tr w:rsidR="009B2D02" w:rsidRPr="00754BB8" w14:paraId="4AD728B2" w14:textId="77777777" w:rsidTr="00C35873">
        <w:tc>
          <w:tcPr>
            <w:tcW w:w="846" w:type="dxa"/>
            <w:vMerge/>
            <w:shd w:val="clear" w:color="auto" w:fill="auto"/>
            <w:textDirection w:val="btLr"/>
            <w:vAlign w:val="center"/>
          </w:tcPr>
          <w:p w14:paraId="7E7476B6" w14:textId="77777777" w:rsidR="009B2D02" w:rsidRPr="00754BB8" w:rsidRDefault="009B2D02" w:rsidP="009B2D02">
            <w:pPr>
              <w:spacing w:line="300" w:lineRule="exact"/>
              <w:ind w:left="113" w:right="113"/>
              <w:jc w:val="center"/>
              <w:rPr>
                <w:rFonts w:ascii="Cambria" w:hAnsi="Cambria"/>
                <w:b/>
                <w:noProof w:val="0"/>
                <w:lang w:val="en-US"/>
              </w:rPr>
            </w:pPr>
          </w:p>
        </w:tc>
        <w:tc>
          <w:tcPr>
            <w:tcW w:w="567" w:type="dxa"/>
            <w:vAlign w:val="center"/>
          </w:tcPr>
          <w:p w14:paraId="54FB2F42"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12</w:t>
            </w:r>
          </w:p>
        </w:tc>
        <w:tc>
          <w:tcPr>
            <w:tcW w:w="6804" w:type="dxa"/>
            <w:shd w:val="clear" w:color="auto" w:fill="auto"/>
          </w:tcPr>
          <w:p w14:paraId="4350DCA8"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Strengthen capacity in effective flood forecasting and impact-based early warning, including hazard mapping and anticipated risk based on methodological and hydrological modelling, and operation system development.</w:t>
            </w:r>
          </w:p>
        </w:tc>
        <w:tc>
          <w:tcPr>
            <w:tcW w:w="1276" w:type="dxa"/>
          </w:tcPr>
          <w:p w14:paraId="102DDF2B" w14:textId="709BCF59" w:rsidR="009B2D02" w:rsidRPr="00754BB8" w:rsidRDefault="00DA3053" w:rsidP="009B2D02">
            <w:pPr>
              <w:spacing w:line="300" w:lineRule="exact"/>
              <w:jc w:val="center"/>
              <w:rPr>
                <w:rFonts w:ascii="Cambria" w:hAnsi="Cambria"/>
                <w:noProof w:val="0"/>
                <w:lang w:val="en-US"/>
              </w:rPr>
            </w:pPr>
            <w:r>
              <w:t>19</w:t>
            </w:r>
          </w:p>
        </w:tc>
      </w:tr>
      <w:tr w:rsidR="009B2D02" w:rsidRPr="00754BB8" w14:paraId="052E8768" w14:textId="77777777" w:rsidTr="00C35873">
        <w:tc>
          <w:tcPr>
            <w:tcW w:w="846" w:type="dxa"/>
            <w:vMerge/>
            <w:shd w:val="clear" w:color="auto" w:fill="auto"/>
            <w:textDirection w:val="btLr"/>
            <w:vAlign w:val="center"/>
          </w:tcPr>
          <w:p w14:paraId="3B4117B8" w14:textId="77777777" w:rsidR="009B2D02" w:rsidRPr="00754BB8" w:rsidRDefault="009B2D02" w:rsidP="009B2D02">
            <w:pPr>
              <w:spacing w:line="300" w:lineRule="exact"/>
              <w:ind w:left="113" w:right="113"/>
              <w:jc w:val="center"/>
              <w:rPr>
                <w:rFonts w:ascii="Cambria" w:hAnsi="Cambria"/>
                <w:b/>
                <w:noProof w:val="0"/>
                <w:lang w:val="en-US"/>
              </w:rPr>
            </w:pPr>
          </w:p>
        </w:tc>
        <w:tc>
          <w:tcPr>
            <w:tcW w:w="567" w:type="dxa"/>
            <w:vAlign w:val="center"/>
          </w:tcPr>
          <w:p w14:paraId="4B37CCA1"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13</w:t>
            </w:r>
          </w:p>
        </w:tc>
        <w:tc>
          <w:tcPr>
            <w:tcW w:w="6804" w:type="dxa"/>
            <w:shd w:val="clear" w:color="auto" w:fill="auto"/>
          </w:tcPr>
          <w:p w14:paraId="36B20DB6"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 xml:space="preserve">Develop capacity in projecting the impacts of climate change, urbanization and other human activities on typhoon-related flood </w:t>
            </w:r>
            <w:r w:rsidRPr="00754BB8">
              <w:rPr>
                <w:rFonts w:ascii="Cambria" w:hAnsi="Cambria"/>
                <w:noProof w:val="0"/>
                <w:lang w:val="en-US"/>
              </w:rPr>
              <w:lastRenderedPageBreak/>
              <w:t>disaster vulnerability and water resource availability.</w:t>
            </w:r>
          </w:p>
        </w:tc>
        <w:tc>
          <w:tcPr>
            <w:tcW w:w="1276" w:type="dxa"/>
          </w:tcPr>
          <w:p w14:paraId="67C4D50F" w14:textId="21E6DC21" w:rsidR="009B2D02" w:rsidRPr="00754BB8" w:rsidRDefault="009B2D02" w:rsidP="009B2D02">
            <w:pPr>
              <w:spacing w:line="300" w:lineRule="exact"/>
              <w:jc w:val="center"/>
              <w:rPr>
                <w:rFonts w:ascii="Cambria" w:hAnsi="Cambria"/>
                <w:noProof w:val="0"/>
                <w:lang w:val="en-US"/>
              </w:rPr>
            </w:pPr>
            <w:r w:rsidRPr="00C8036E">
              <w:lastRenderedPageBreak/>
              <w:t>1</w:t>
            </w:r>
          </w:p>
        </w:tc>
      </w:tr>
      <w:tr w:rsidR="009B2D02" w:rsidRPr="00754BB8" w14:paraId="31654024" w14:textId="77777777" w:rsidTr="00C35873">
        <w:tc>
          <w:tcPr>
            <w:tcW w:w="846" w:type="dxa"/>
            <w:vMerge/>
            <w:shd w:val="clear" w:color="auto" w:fill="auto"/>
            <w:textDirection w:val="btLr"/>
            <w:vAlign w:val="center"/>
          </w:tcPr>
          <w:p w14:paraId="650D43EC" w14:textId="77777777" w:rsidR="009B2D02" w:rsidRPr="00754BB8" w:rsidRDefault="009B2D02" w:rsidP="009B2D02">
            <w:pPr>
              <w:spacing w:line="300" w:lineRule="exact"/>
              <w:ind w:left="113" w:right="113"/>
              <w:jc w:val="center"/>
              <w:rPr>
                <w:rFonts w:ascii="Cambria" w:hAnsi="Cambria"/>
                <w:b/>
                <w:noProof w:val="0"/>
                <w:lang w:val="en-US"/>
              </w:rPr>
            </w:pPr>
          </w:p>
        </w:tc>
        <w:tc>
          <w:tcPr>
            <w:tcW w:w="567" w:type="dxa"/>
            <w:vAlign w:val="center"/>
          </w:tcPr>
          <w:p w14:paraId="48F395D7"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14</w:t>
            </w:r>
          </w:p>
        </w:tc>
        <w:tc>
          <w:tcPr>
            <w:tcW w:w="6804" w:type="dxa"/>
            <w:shd w:val="clear" w:color="auto" w:fill="auto"/>
          </w:tcPr>
          <w:p w14:paraId="43C84288"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Increase capacity in utilization of advanced science and technology for typhoon-related flood forecasting, early warning, and management.</w:t>
            </w:r>
          </w:p>
        </w:tc>
        <w:tc>
          <w:tcPr>
            <w:tcW w:w="1276" w:type="dxa"/>
          </w:tcPr>
          <w:p w14:paraId="74AD24AF" w14:textId="3097B475" w:rsidR="009B2D02" w:rsidRPr="00754BB8" w:rsidRDefault="009B2D02" w:rsidP="009B2D02">
            <w:pPr>
              <w:spacing w:line="300" w:lineRule="exact"/>
              <w:jc w:val="center"/>
              <w:rPr>
                <w:rFonts w:ascii="Cambria" w:hAnsi="Cambria"/>
                <w:noProof w:val="0"/>
                <w:lang w:val="en-US"/>
              </w:rPr>
            </w:pPr>
            <w:r w:rsidRPr="00C8036E">
              <w:t>6</w:t>
            </w:r>
          </w:p>
        </w:tc>
      </w:tr>
      <w:tr w:rsidR="009B2D02" w:rsidRPr="00754BB8" w14:paraId="6F754093" w14:textId="77777777" w:rsidTr="00C35873">
        <w:tc>
          <w:tcPr>
            <w:tcW w:w="846" w:type="dxa"/>
            <w:vMerge w:val="restart"/>
            <w:shd w:val="clear" w:color="auto" w:fill="auto"/>
            <w:textDirection w:val="btLr"/>
            <w:vAlign w:val="center"/>
          </w:tcPr>
          <w:p w14:paraId="145A7494" w14:textId="77777777" w:rsidR="009B2D02" w:rsidRPr="00754BB8" w:rsidRDefault="009B2D02" w:rsidP="009B2D02">
            <w:pPr>
              <w:spacing w:line="300" w:lineRule="exact"/>
              <w:ind w:left="113" w:right="113"/>
              <w:jc w:val="center"/>
              <w:rPr>
                <w:rFonts w:ascii="Cambria" w:hAnsi="Cambria"/>
                <w:b/>
                <w:noProof w:val="0"/>
                <w:lang w:val="en-US"/>
              </w:rPr>
            </w:pPr>
            <w:r w:rsidRPr="00754BB8">
              <w:rPr>
                <w:rFonts w:ascii="Cambria" w:hAnsi="Cambria"/>
                <w:b/>
                <w:noProof w:val="0"/>
                <w:lang w:val="en-US"/>
              </w:rPr>
              <w:t>DRR</w:t>
            </w:r>
          </w:p>
        </w:tc>
        <w:tc>
          <w:tcPr>
            <w:tcW w:w="567" w:type="dxa"/>
            <w:vAlign w:val="center"/>
          </w:tcPr>
          <w:p w14:paraId="6D3720E3"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15</w:t>
            </w:r>
          </w:p>
        </w:tc>
        <w:tc>
          <w:tcPr>
            <w:tcW w:w="6804" w:type="dxa"/>
            <w:shd w:val="clear" w:color="auto" w:fill="auto"/>
          </w:tcPr>
          <w:p w14:paraId="76F59D79"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Provide reliable statistics of mortality and direct disaster economic loss caused by typhoon-related disasters for monitoring the targets of the Typhoon Committee.</w:t>
            </w:r>
          </w:p>
        </w:tc>
        <w:tc>
          <w:tcPr>
            <w:tcW w:w="1276" w:type="dxa"/>
          </w:tcPr>
          <w:p w14:paraId="47A71248" w14:textId="46F2B782" w:rsidR="009B2D02" w:rsidRPr="00754BB8" w:rsidRDefault="009B2D02" w:rsidP="009B2D02">
            <w:pPr>
              <w:spacing w:line="300" w:lineRule="exact"/>
              <w:jc w:val="center"/>
              <w:rPr>
                <w:rFonts w:ascii="Cambria" w:hAnsi="Cambria"/>
                <w:noProof w:val="0"/>
                <w:lang w:val="en-US"/>
              </w:rPr>
            </w:pPr>
            <w:r w:rsidRPr="00C8036E">
              <w:t>1</w:t>
            </w:r>
          </w:p>
        </w:tc>
      </w:tr>
      <w:tr w:rsidR="009B2D02" w:rsidRPr="00754BB8" w14:paraId="48C22673" w14:textId="77777777" w:rsidTr="00C35873">
        <w:tc>
          <w:tcPr>
            <w:tcW w:w="846" w:type="dxa"/>
            <w:vMerge/>
            <w:shd w:val="clear" w:color="auto" w:fill="auto"/>
            <w:vAlign w:val="center"/>
          </w:tcPr>
          <w:p w14:paraId="003B413D" w14:textId="77777777" w:rsidR="009B2D02" w:rsidRPr="00754BB8" w:rsidRDefault="009B2D02" w:rsidP="009B2D02">
            <w:pPr>
              <w:spacing w:line="300" w:lineRule="exact"/>
              <w:jc w:val="center"/>
              <w:rPr>
                <w:rFonts w:ascii="Cambria" w:hAnsi="Cambria"/>
                <w:b/>
                <w:noProof w:val="0"/>
                <w:lang w:val="en-US"/>
              </w:rPr>
            </w:pPr>
          </w:p>
        </w:tc>
        <w:tc>
          <w:tcPr>
            <w:tcW w:w="567" w:type="dxa"/>
            <w:vAlign w:val="center"/>
          </w:tcPr>
          <w:p w14:paraId="7C42821F"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16</w:t>
            </w:r>
          </w:p>
        </w:tc>
        <w:tc>
          <w:tcPr>
            <w:tcW w:w="6804" w:type="dxa"/>
            <w:shd w:val="clear" w:color="auto" w:fill="auto"/>
          </w:tcPr>
          <w:p w14:paraId="1E86CB9D"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Enhance Members’ disaster risk reduction techniques and management strategies.</w:t>
            </w:r>
          </w:p>
        </w:tc>
        <w:tc>
          <w:tcPr>
            <w:tcW w:w="1276" w:type="dxa"/>
          </w:tcPr>
          <w:p w14:paraId="343DFA90" w14:textId="6876C93F" w:rsidR="009B2D02" w:rsidRPr="00754BB8" w:rsidRDefault="009B2D02" w:rsidP="009B2D02">
            <w:pPr>
              <w:spacing w:line="300" w:lineRule="exact"/>
              <w:jc w:val="center"/>
              <w:rPr>
                <w:rFonts w:ascii="Cambria" w:hAnsi="Cambria"/>
                <w:noProof w:val="0"/>
                <w:lang w:val="en-US"/>
              </w:rPr>
            </w:pPr>
            <w:r w:rsidRPr="00C8036E">
              <w:t>24</w:t>
            </w:r>
          </w:p>
        </w:tc>
      </w:tr>
      <w:tr w:rsidR="009B2D02" w:rsidRPr="00754BB8" w14:paraId="60CC5833" w14:textId="77777777" w:rsidTr="00C35873">
        <w:tc>
          <w:tcPr>
            <w:tcW w:w="846" w:type="dxa"/>
            <w:vMerge/>
            <w:shd w:val="clear" w:color="auto" w:fill="auto"/>
            <w:vAlign w:val="center"/>
          </w:tcPr>
          <w:p w14:paraId="5B49F632" w14:textId="77777777" w:rsidR="009B2D02" w:rsidRPr="00754BB8" w:rsidRDefault="009B2D02" w:rsidP="009B2D02">
            <w:pPr>
              <w:spacing w:line="300" w:lineRule="exact"/>
              <w:jc w:val="center"/>
              <w:rPr>
                <w:rFonts w:ascii="Cambria" w:hAnsi="Cambria"/>
                <w:b/>
                <w:noProof w:val="0"/>
                <w:lang w:val="en-US"/>
              </w:rPr>
            </w:pPr>
          </w:p>
        </w:tc>
        <w:tc>
          <w:tcPr>
            <w:tcW w:w="567" w:type="dxa"/>
            <w:vAlign w:val="center"/>
          </w:tcPr>
          <w:p w14:paraId="3F76D5FF"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17</w:t>
            </w:r>
          </w:p>
        </w:tc>
        <w:tc>
          <w:tcPr>
            <w:tcW w:w="6804" w:type="dxa"/>
            <w:shd w:val="clear" w:color="auto" w:fill="auto"/>
          </w:tcPr>
          <w:p w14:paraId="4CFC7ED0"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Evaluate socio-economic benefits of disaster risk reduction for typhoon-related disasters.</w:t>
            </w:r>
          </w:p>
        </w:tc>
        <w:tc>
          <w:tcPr>
            <w:tcW w:w="1276" w:type="dxa"/>
          </w:tcPr>
          <w:p w14:paraId="0D99CFFA" w14:textId="3DC7B3BA" w:rsidR="009B2D02" w:rsidRPr="00754BB8" w:rsidRDefault="00DA3053" w:rsidP="009B2D02">
            <w:pPr>
              <w:spacing w:line="300" w:lineRule="exact"/>
              <w:jc w:val="center"/>
              <w:rPr>
                <w:rFonts w:ascii="Cambria" w:hAnsi="Cambria"/>
                <w:noProof w:val="0"/>
                <w:lang w:val="en-US"/>
              </w:rPr>
            </w:pPr>
            <w:r>
              <w:t>2</w:t>
            </w:r>
          </w:p>
        </w:tc>
      </w:tr>
      <w:tr w:rsidR="009B2D02" w:rsidRPr="00754BB8" w14:paraId="09905ECE" w14:textId="77777777" w:rsidTr="00C35873">
        <w:trPr>
          <w:trHeight w:val="415"/>
        </w:trPr>
        <w:tc>
          <w:tcPr>
            <w:tcW w:w="846" w:type="dxa"/>
            <w:vMerge/>
            <w:shd w:val="clear" w:color="auto" w:fill="auto"/>
            <w:vAlign w:val="center"/>
          </w:tcPr>
          <w:p w14:paraId="1A608714" w14:textId="77777777" w:rsidR="009B2D02" w:rsidRPr="00754BB8" w:rsidRDefault="009B2D02" w:rsidP="009B2D02">
            <w:pPr>
              <w:spacing w:line="300" w:lineRule="exact"/>
              <w:jc w:val="center"/>
              <w:rPr>
                <w:rFonts w:ascii="Cambria" w:hAnsi="Cambria"/>
                <w:b/>
                <w:noProof w:val="0"/>
                <w:lang w:val="en-US"/>
              </w:rPr>
            </w:pPr>
          </w:p>
        </w:tc>
        <w:tc>
          <w:tcPr>
            <w:tcW w:w="567" w:type="dxa"/>
            <w:vAlign w:val="center"/>
          </w:tcPr>
          <w:p w14:paraId="042AC8FC"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18</w:t>
            </w:r>
          </w:p>
        </w:tc>
        <w:tc>
          <w:tcPr>
            <w:tcW w:w="6804" w:type="dxa"/>
            <w:shd w:val="clear" w:color="auto" w:fill="auto"/>
          </w:tcPr>
          <w:p w14:paraId="786D204B"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Promote international cooperation of DRR implementation project.</w:t>
            </w:r>
          </w:p>
        </w:tc>
        <w:tc>
          <w:tcPr>
            <w:tcW w:w="1276" w:type="dxa"/>
          </w:tcPr>
          <w:p w14:paraId="0D7CD8A8" w14:textId="7161D32B" w:rsidR="009B2D02" w:rsidRPr="00754BB8" w:rsidRDefault="009B2D02" w:rsidP="009B2D02">
            <w:pPr>
              <w:spacing w:line="300" w:lineRule="exact"/>
              <w:jc w:val="center"/>
              <w:rPr>
                <w:rFonts w:ascii="Cambria" w:hAnsi="Cambria"/>
                <w:noProof w:val="0"/>
                <w:lang w:val="en-US"/>
              </w:rPr>
            </w:pPr>
            <w:r w:rsidRPr="00C8036E">
              <w:t>4</w:t>
            </w:r>
          </w:p>
        </w:tc>
      </w:tr>
      <w:tr w:rsidR="009B2D02" w:rsidRPr="00754BB8" w14:paraId="2859C9F2" w14:textId="77777777" w:rsidTr="00C35873">
        <w:tc>
          <w:tcPr>
            <w:tcW w:w="846" w:type="dxa"/>
            <w:vMerge/>
            <w:shd w:val="clear" w:color="auto" w:fill="auto"/>
            <w:vAlign w:val="center"/>
          </w:tcPr>
          <w:p w14:paraId="0291BA0A" w14:textId="77777777" w:rsidR="009B2D02" w:rsidRPr="00754BB8" w:rsidRDefault="009B2D02" w:rsidP="009B2D02">
            <w:pPr>
              <w:spacing w:line="300" w:lineRule="exact"/>
              <w:jc w:val="center"/>
              <w:rPr>
                <w:rFonts w:ascii="Cambria" w:hAnsi="Cambria"/>
                <w:b/>
                <w:noProof w:val="0"/>
                <w:lang w:val="en-US"/>
              </w:rPr>
            </w:pPr>
          </w:p>
        </w:tc>
        <w:tc>
          <w:tcPr>
            <w:tcW w:w="567" w:type="dxa"/>
            <w:vAlign w:val="center"/>
          </w:tcPr>
          <w:p w14:paraId="2B9AC3C3" w14:textId="77777777" w:rsidR="009B2D02" w:rsidRPr="00754BB8" w:rsidRDefault="009B2D02" w:rsidP="009B2D02">
            <w:pPr>
              <w:spacing w:line="300" w:lineRule="exact"/>
              <w:jc w:val="center"/>
              <w:rPr>
                <w:rFonts w:ascii="Cambria" w:hAnsi="Cambria"/>
                <w:noProof w:val="0"/>
                <w:lang w:val="en-US"/>
              </w:rPr>
            </w:pPr>
            <w:r w:rsidRPr="00754BB8">
              <w:rPr>
                <w:noProof w:val="0"/>
                <w:lang w:val="en-US"/>
              </w:rPr>
              <w:t>19</w:t>
            </w:r>
          </w:p>
        </w:tc>
        <w:tc>
          <w:tcPr>
            <w:tcW w:w="6804" w:type="dxa"/>
            <w:shd w:val="clear" w:color="auto" w:fill="auto"/>
          </w:tcPr>
          <w:p w14:paraId="6B54D72C" w14:textId="77777777" w:rsidR="009B2D02" w:rsidRPr="00754BB8" w:rsidRDefault="009B2D02" w:rsidP="009B2D02">
            <w:pPr>
              <w:spacing w:line="300" w:lineRule="exact"/>
              <w:rPr>
                <w:rFonts w:ascii="Cambria" w:hAnsi="Cambria"/>
                <w:noProof w:val="0"/>
                <w:lang w:val="en-US"/>
              </w:rPr>
            </w:pPr>
            <w:r w:rsidRPr="00754BB8">
              <w:rPr>
                <w:rFonts w:ascii="Cambria" w:hAnsi="Cambria"/>
                <w:noProof w:val="0"/>
                <w:lang w:val="en-US"/>
              </w:rPr>
              <w:t>Share experience/knowhow of DRR activities including legal and policy framework, community-based DRR activities, methodology to collect disaster-related information.</w:t>
            </w:r>
          </w:p>
        </w:tc>
        <w:tc>
          <w:tcPr>
            <w:tcW w:w="1276" w:type="dxa"/>
          </w:tcPr>
          <w:p w14:paraId="30CFA0D5" w14:textId="2DEDDF8D" w:rsidR="009B2D02" w:rsidRPr="00754BB8" w:rsidRDefault="00DA3053" w:rsidP="009B2D02">
            <w:pPr>
              <w:spacing w:line="300" w:lineRule="exact"/>
              <w:jc w:val="center"/>
              <w:rPr>
                <w:rFonts w:ascii="Cambria" w:hAnsi="Cambria"/>
                <w:noProof w:val="0"/>
                <w:lang w:val="en-US"/>
              </w:rPr>
            </w:pPr>
            <w:r>
              <w:t>8</w:t>
            </w:r>
          </w:p>
        </w:tc>
      </w:tr>
    </w:tbl>
    <w:p w14:paraId="17A51618" w14:textId="77777777" w:rsidR="00081760" w:rsidRPr="00754BB8" w:rsidRDefault="00081760" w:rsidP="00081760">
      <w:pPr>
        <w:rPr>
          <w:rFonts w:ascii="Cambria" w:hAnsi="Cambria"/>
          <w:noProof w:val="0"/>
          <w:lang w:val="en-US"/>
        </w:rPr>
      </w:pPr>
    </w:p>
    <w:p w14:paraId="334D4DA4" w14:textId="77777777" w:rsidR="00081760" w:rsidRPr="00754BB8" w:rsidRDefault="00081760" w:rsidP="00081760">
      <w:pPr>
        <w:rPr>
          <w:rFonts w:ascii="Cambria" w:hAnsi="Cambria"/>
          <w:noProof w:val="0"/>
          <w:lang w:val="en-US"/>
        </w:rPr>
      </w:pPr>
    </w:p>
    <w:p w14:paraId="37A86BE3" w14:textId="77777777" w:rsidR="00081760" w:rsidRPr="00754BB8" w:rsidRDefault="00081760" w:rsidP="00081760">
      <w:pPr>
        <w:rPr>
          <w:rFonts w:ascii="Cambria" w:hAnsi="Cambria"/>
          <w:noProof w:val="0"/>
          <w:sz w:val="24"/>
          <w:szCs w:val="24"/>
          <w:lang w:val="en-US"/>
        </w:rPr>
      </w:pPr>
      <w:r w:rsidRPr="00754BB8">
        <w:rPr>
          <w:rFonts w:ascii="Cambria" w:hAnsi="Cambria"/>
          <w:noProof w:val="0"/>
          <w:lang w:val="en-US"/>
        </w:rPr>
        <w:br w:type="page"/>
      </w:r>
    </w:p>
    <w:p w14:paraId="533FBF1A" w14:textId="77777777" w:rsidR="00081760" w:rsidRPr="00754BB8" w:rsidRDefault="00081760" w:rsidP="00081760">
      <w:pPr>
        <w:pStyle w:val="Heading3"/>
        <w:numPr>
          <w:ilvl w:val="0"/>
          <w:numId w:val="1"/>
        </w:numPr>
        <w:spacing w:before="0"/>
        <w:ind w:left="720" w:hanging="720"/>
        <w:rPr>
          <w:rFonts w:ascii="Cambria" w:hAnsi="Cambria"/>
          <w:i w:val="0"/>
          <w:noProof w:val="0"/>
          <w:lang w:val="en-US"/>
        </w:rPr>
      </w:pPr>
      <w:r w:rsidRPr="00754BB8">
        <w:rPr>
          <w:rFonts w:ascii="Cambria" w:hAnsi="Cambria"/>
          <w:i w:val="0"/>
          <w:noProof w:val="0"/>
          <w:lang w:val="en-US"/>
        </w:rPr>
        <w:lastRenderedPageBreak/>
        <w:t>Summary of Members’</w:t>
      </w:r>
      <w:r w:rsidRPr="00754BB8">
        <w:rPr>
          <w:rFonts w:ascii="Cambria" w:hAnsi="Cambria"/>
          <w:i w:val="0"/>
          <w:noProof w:val="0"/>
          <w:spacing w:val="-30"/>
          <w:lang w:val="en-US"/>
        </w:rPr>
        <w:t xml:space="preserve"> </w:t>
      </w:r>
      <w:r w:rsidRPr="00754BB8">
        <w:rPr>
          <w:rFonts w:ascii="Cambria" w:hAnsi="Cambria"/>
          <w:i w:val="0"/>
          <w:noProof w:val="0"/>
          <w:lang w:val="en-US"/>
        </w:rPr>
        <w:t>Reports</w:t>
      </w:r>
    </w:p>
    <w:p w14:paraId="4F9327E7" w14:textId="3219E862" w:rsidR="00081760" w:rsidRDefault="00081760" w:rsidP="00081760">
      <w:pPr>
        <w:pStyle w:val="Heading3"/>
        <w:spacing w:before="0"/>
        <w:ind w:left="0" w:firstLine="0"/>
        <w:rPr>
          <w:rFonts w:ascii="Cambria" w:hAnsi="Cambria"/>
          <w:i w:val="0"/>
          <w:noProof w:val="0"/>
          <w:lang w:val="en-US"/>
        </w:rPr>
      </w:pPr>
    </w:p>
    <w:p w14:paraId="26F4C7A0" w14:textId="77777777" w:rsidR="00015445" w:rsidRDefault="00015445" w:rsidP="00081760">
      <w:pPr>
        <w:pStyle w:val="Heading3"/>
        <w:spacing w:before="0"/>
        <w:ind w:left="0" w:firstLine="0"/>
        <w:rPr>
          <w:rFonts w:ascii="Cambria" w:hAnsi="Cambria"/>
          <w:i w:val="0"/>
          <w:noProof w:val="0"/>
          <w:lang w:val="en-US"/>
        </w:rPr>
      </w:pPr>
    </w:p>
    <w:p w14:paraId="51384C30" w14:textId="2D7E0A08" w:rsidR="00405B84" w:rsidRPr="00405B84" w:rsidRDefault="00405B84" w:rsidP="00C35873">
      <w:pPr>
        <w:pStyle w:val="ListParagraph"/>
        <w:numPr>
          <w:ilvl w:val="1"/>
          <w:numId w:val="1"/>
        </w:numPr>
        <w:adjustRightInd w:val="0"/>
        <w:ind w:left="720" w:right="0" w:hanging="720"/>
        <w:rPr>
          <w:rFonts w:ascii="Cambria" w:hAnsi="Cambria"/>
          <w:b/>
          <w:noProof w:val="0"/>
          <w:sz w:val="24"/>
          <w:szCs w:val="24"/>
          <w:lang w:val="en-US"/>
        </w:rPr>
      </w:pPr>
      <w:r w:rsidRPr="00405B84">
        <w:rPr>
          <w:rFonts w:ascii="Cambria" w:hAnsi="Cambria" w:hint="eastAsia"/>
          <w:b/>
          <w:noProof w:val="0"/>
          <w:sz w:val="24"/>
          <w:szCs w:val="24"/>
          <w:lang w:val="en-US"/>
        </w:rPr>
        <w:t>C</w:t>
      </w:r>
      <w:r w:rsidRPr="00405B84">
        <w:rPr>
          <w:rFonts w:ascii="Cambria" w:hAnsi="Cambria"/>
          <w:b/>
          <w:noProof w:val="0"/>
          <w:sz w:val="24"/>
          <w:szCs w:val="24"/>
          <w:lang w:val="en-US"/>
        </w:rPr>
        <w:t>ambodia</w:t>
      </w:r>
    </w:p>
    <w:p w14:paraId="5753B231" w14:textId="4BF2AFE0" w:rsidR="00405B84" w:rsidRDefault="00405B84" w:rsidP="00405B84">
      <w:pPr>
        <w:adjustRightInd w:val="0"/>
        <w:rPr>
          <w:rFonts w:ascii="Cambria" w:hAnsi="Cambria"/>
          <w:noProof w:val="0"/>
          <w:sz w:val="24"/>
          <w:szCs w:val="24"/>
          <w:lang w:val="en-US"/>
        </w:rPr>
      </w:pPr>
    </w:p>
    <w:p w14:paraId="3851F06E" w14:textId="24D865A5" w:rsidR="00405B84" w:rsidRDefault="00405B84" w:rsidP="00405B84">
      <w:pPr>
        <w:adjustRightInd w:val="0"/>
        <w:rPr>
          <w:rFonts w:ascii="Cambria" w:hAnsi="Cambria"/>
          <w:noProof w:val="0"/>
          <w:sz w:val="24"/>
          <w:szCs w:val="24"/>
          <w:lang w:val="en-US"/>
        </w:rPr>
      </w:pPr>
      <w:r>
        <w:rPr>
          <w:rFonts w:ascii="Cambria" w:hAnsi="Cambria" w:hint="eastAsia"/>
          <w:noProof w:val="0"/>
          <w:sz w:val="24"/>
          <w:szCs w:val="24"/>
          <w:lang w:val="en-US"/>
        </w:rPr>
        <w:t>N</w:t>
      </w:r>
      <w:r>
        <w:rPr>
          <w:rFonts w:ascii="Cambria" w:hAnsi="Cambria"/>
          <w:noProof w:val="0"/>
          <w:sz w:val="24"/>
          <w:szCs w:val="24"/>
          <w:lang w:val="en-US"/>
        </w:rPr>
        <w:t xml:space="preserve">o </w:t>
      </w:r>
      <w:r w:rsidR="001A7B46">
        <w:rPr>
          <w:rFonts w:ascii="Cambria" w:hAnsi="Cambria"/>
          <w:noProof w:val="0"/>
          <w:sz w:val="24"/>
          <w:szCs w:val="24"/>
          <w:lang w:val="en-US"/>
        </w:rPr>
        <w:t xml:space="preserve">member </w:t>
      </w:r>
      <w:r>
        <w:rPr>
          <w:rFonts w:ascii="Cambria" w:hAnsi="Cambria"/>
          <w:noProof w:val="0"/>
          <w:sz w:val="24"/>
          <w:szCs w:val="24"/>
          <w:lang w:val="en-US"/>
        </w:rPr>
        <w:t xml:space="preserve">report </w:t>
      </w:r>
      <w:r w:rsidR="00BC773C">
        <w:rPr>
          <w:rFonts w:ascii="Cambria" w:hAnsi="Cambria"/>
          <w:noProof w:val="0"/>
          <w:sz w:val="24"/>
          <w:szCs w:val="24"/>
          <w:lang w:val="en-US"/>
        </w:rPr>
        <w:t xml:space="preserve">was </w:t>
      </w:r>
      <w:r>
        <w:rPr>
          <w:rFonts w:ascii="Cambria" w:hAnsi="Cambria"/>
          <w:noProof w:val="0"/>
          <w:sz w:val="24"/>
          <w:szCs w:val="24"/>
          <w:lang w:val="en-US"/>
        </w:rPr>
        <w:t>submitted</w:t>
      </w:r>
      <w:r w:rsidR="00BC773C">
        <w:rPr>
          <w:rFonts w:ascii="Cambria" w:hAnsi="Cambria"/>
          <w:noProof w:val="0"/>
          <w:sz w:val="24"/>
          <w:szCs w:val="24"/>
          <w:lang w:val="en-US"/>
        </w:rPr>
        <w:t xml:space="preserve"> by Cambodia</w:t>
      </w:r>
      <w:r w:rsidR="001A7B46">
        <w:rPr>
          <w:rFonts w:ascii="Cambria" w:hAnsi="Cambria"/>
          <w:noProof w:val="0"/>
          <w:sz w:val="24"/>
          <w:szCs w:val="24"/>
          <w:lang w:val="en-US"/>
        </w:rPr>
        <w:t xml:space="preserve"> for 2022</w:t>
      </w:r>
      <w:r>
        <w:rPr>
          <w:rFonts w:ascii="Cambria" w:hAnsi="Cambria"/>
          <w:noProof w:val="0"/>
          <w:sz w:val="24"/>
          <w:szCs w:val="24"/>
          <w:lang w:val="en-US"/>
        </w:rPr>
        <w:t>.</w:t>
      </w:r>
    </w:p>
    <w:p w14:paraId="1250A52E" w14:textId="77777777" w:rsidR="00405B84" w:rsidRPr="00405B84" w:rsidRDefault="00405B84" w:rsidP="00405B84">
      <w:pPr>
        <w:adjustRightInd w:val="0"/>
        <w:rPr>
          <w:rFonts w:ascii="Cambria" w:hAnsi="Cambria"/>
          <w:noProof w:val="0"/>
          <w:sz w:val="24"/>
          <w:szCs w:val="24"/>
          <w:lang w:val="en-US"/>
        </w:rPr>
      </w:pPr>
    </w:p>
    <w:p w14:paraId="7C5C6E3B" w14:textId="2E8C2370" w:rsidR="00081760" w:rsidRPr="00754BB8" w:rsidRDefault="00945C33" w:rsidP="00C35873">
      <w:pPr>
        <w:pStyle w:val="ListParagraph"/>
        <w:numPr>
          <w:ilvl w:val="1"/>
          <w:numId w:val="1"/>
        </w:numPr>
        <w:adjustRightInd w:val="0"/>
        <w:ind w:left="720" w:right="0" w:hanging="720"/>
        <w:rPr>
          <w:rFonts w:ascii="Cambria" w:hAnsi="Cambria"/>
          <w:noProof w:val="0"/>
          <w:sz w:val="24"/>
          <w:szCs w:val="24"/>
          <w:lang w:val="en-US"/>
        </w:rPr>
      </w:pPr>
      <w:r w:rsidRPr="00945C33">
        <w:rPr>
          <w:rFonts w:ascii="Cambria" w:hAnsi="Cambria"/>
          <w:b/>
          <w:noProof w:val="0"/>
          <w:sz w:val="24"/>
          <w:szCs w:val="24"/>
          <w:lang w:val="en-US"/>
        </w:rPr>
        <w:t xml:space="preserve">China </w:t>
      </w:r>
    </w:p>
    <w:p w14:paraId="2253E8B9" w14:textId="77777777" w:rsidR="00081760" w:rsidRPr="00754BB8" w:rsidRDefault="00081760" w:rsidP="00081760">
      <w:pPr>
        <w:tabs>
          <w:tab w:val="left" w:pos="1076"/>
        </w:tabs>
        <w:rPr>
          <w:rFonts w:ascii="Cambria" w:hAnsi="Cambria"/>
          <w:noProof w:val="0"/>
          <w:sz w:val="24"/>
          <w:szCs w:val="24"/>
          <w:lang w:val="en-US"/>
        </w:rPr>
      </w:pPr>
    </w:p>
    <w:p w14:paraId="0813BCB4" w14:textId="60378C86" w:rsidR="00081760" w:rsidRPr="00754BB8" w:rsidRDefault="00081760" w:rsidP="00081760">
      <w:pPr>
        <w:tabs>
          <w:tab w:val="left" w:pos="1076"/>
        </w:tabs>
        <w:jc w:val="both"/>
        <w:rPr>
          <w:rFonts w:ascii="Cambria" w:hAnsi="Cambria"/>
          <w:noProof w:val="0"/>
          <w:sz w:val="24"/>
          <w:szCs w:val="24"/>
          <w:lang w:val="en-US"/>
        </w:rPr>
      </w:pPr>
      <w:r w:rsidRPr="00754BB8">
        <w:rPr>
          <w:rFonts w:ascii="Cambria" w:hAnsi="Cambria"/>
          <w:noProof w:val="0"/>
          <w:sz w:val="24"/>
          <w:szCs w:val="24"/>
          <w:lang w:val="en-US"/>
        </w:rPr>
        <w:t xml:space="preserve">From 1 January to 31 October 2022, seven tropical cyclones affected China and four of them </w:t>
      </w:r>
      <w:r w:rsidR="00C35873">
        <w:rPr>
          <w:rFonts w:ascii="Cambria" w:hAnsi="Cambria"/>
          <w:noProof w:val="0"/>
          <w:sz w:val="24"/>
          <w:szCs w:val="24"/>
          <w:lang w:val="en-US"/>
        </w:rPr>
        <w:t>(</w:t>
      </w:r>
      <w:r w:rsidRPr="00754BB8">
        <w:rPr>
          <w:rFonts w:ascii="Cambria" w:hAnsi="Cambria"/>
          <w:noProof w:val="0"/>
          <w:sz w:val="24"/>
          <w:szCs w:val="24"/>
          <w:lang w:val="en-US"/>
        </w:rPr>
        <w:t xml:space="preserve">Chaba, Mulan, Ma-on and </w:t>
      </w:r>
      <w:proofErr w:type="spellStart"/>
      <w:r w:rsidRPr="00754BB8">
        <w:rPr>
          <w:rFonts w:ascii="Cambria" w:hAnsi="Cambria"/>
          <w:noProof w:val="0"/>
          <w:sz w:val="24"/>
          <w:szCs w:val="24"/>
          <w:lang w:val="en-US"/>
        </w:rPr>
        <w:t>Muifa</w:t>
      </w:r>
      <w:proofErr w:type="spellEnd"/>
      <w:r w:rsidR="00C35873">
        <w:rPr>
          <w:rFonts w:ascii="Cambria" w:hAnsi="Cambria"/>
          <w:noProof w:val="0"/>
          <w:sz w:val="24"/>
          <w:szCs w:val="24"/>
          <w:lang w:val="en-US"/>
        </w:rPr>
        <w:t>)</w:t>
      </w:r>
      <w:r w:rsidRPr="00754BB8">
        <w:rPr>
          <w:rFonts w:ascii="Cambria" w:hAnsi="Cambria"/>
          <w:noProof w:val="0"/>
          <w:sz w:val="24"/>
          <w:szCs w:val="24"/>
          <w:lang w:val="en-US"/>
        </w:rPr>
        <w:t xml:space="preserve"> made landfall in the coastal area of China.  The heavy rain associated Chaba affected 1</w:t>
      </w:r>
      <w:r w:rsidR="007B5934">
        <w:rPr>
          <w:rFonts w:ascii="Cambria" w:hAnsi="Cambria"/>
          <w:noProof w:val="0"/>
          <w:sz w:val="24"/>
          <w:szCs w:val="24"/>
          <w:lang w:val="en-US"/>
        </w:rPr>
        <w:t>7</w:t>
      </w:r>
      <w:r w:rsidRPr="00754BB8">
        <w:rPr>
          <w:rFonts w:ascii="Cambria" w:hAnsi="Cambria"/>
          <w:noProof w:val="0"/>
          <w:sz w:val="24"/>
          <w:szCs w:val="24"/>
          <w:lang w:val="en-US"/>
        </w:rPr>
        <w:t xml:space="preserve"> provinces, including Hainan, Guangxi, and Guangdong.  A record-breaking daily rainfall of 421.6 mm was recorded at </w:t>
      </w:r>
      <w:proofErr w:type="spellStart"/>
      <w:r w:rsidRPr="00754BB8">
        <w:rPr>
          <w:rFonts w:ascii="Cambria" w:hAnsi="Cambria"/>
          <w:noProof w:val="0"/>
          <w:sz w:val="24"/>
          <w:szCs w:val="24"/>
          <w:lang w:val="en-US"/>
        </w:rPr>
        <w:t>Sanya</w:t>
      </w:r>
      <w:proofErr w:type="spellEnd"/>
      <w:r w:rsidRPr="00754BB8">
        <w:rPr>
          <w:rFonts w:ascii="Cambria" w:hAnsi="Cambria"/>
          <w:noProof w:val="0"/>
          <w:sz w:val="24"/>
          <w:szCs w:val="24"/>
          <w:lang w:val="en-US"/>
        </w:rPr>
        <w:t xml:space="preserve">, Hainan.  </w:t>
      </w:r>
      <w:proofErr w:type="spellStart"/>
      <w:r w:rsidRPr="00754BB8">
        <w:rPr>
          <w:rFonts w:ascii="Cambria" w:hAnsi="Cambria"/>
          <w:noProof w:val="0"/>
          <w:sz w:val="24"/>
          <w:szCs w:val="24"/>
          <w:lang w:val="en-US"/>
        </w:rPr>
        <w:t>Muifa</w:t>
      </w:r>
      <w:proofErr w:type="spellEnd"/>
      <w:r w:rsidRPr="00754BB8">
        <w:rPr>
          <w:rFonts w:ascii="Cambria" w:hAnsi="Cambria"/>
          <w:noProof w:val="0"/>
          <w:sz w:val="24"/>
          <w:szCs w:val="24"/>
          <w:lang w:val="en-US"/>
        </w:rPr>
        <w:t xml:space="preserve"> made landfall for four times respectively in Zhejiang, Shanghai, Shandong, and Liaoning Provinces, bring</w:t>
      </w:r>
      <w:r w:rsidR="00DC69E9">
        <w:rPr>
          <w:rFonts w:ascii="Cambria" w:hAnsi="Cambria"/>
          <w:noProof w:val="0"/>
          <w:sz w:val="24"/>
          <w:szCs w:val="24"/>
          <w:lang w:val="en-US"/>
        </w:rPr>
        <w:t>ing</w:t>
      </w:r>
      <w:r w:rsidRPr="00754BB8">
        <w:rPr>
          <w:rFonts w:ascii="Cambria" w:hAnsi="Cambria"/>
          <w:noProof w:val="0"/>
          <w:sz w:val="24"/>
          <w:szCs w:val="24"/>
          <w:lang w:val="en-US"/>
        </w:rPr>
        <w:t xml:space="preserve"> high winds and heavy rain to these regions.  Over 600 mm of rainfall was recorded in </w:t>
      </w:r>
      <w:proofErr w:type="spellStart"/>
      <w:r w:rsidRPr="00754BB8">
        <w:rPr>
          <w:rFonts w:ascii="Cambria" w:hAnsi="Cambria"/>
          <w:noProof w:val="0"/>
          <w:sz w:val="24"/>
          <w:szCs w:val="24"/>
          <w:lang w:val="en-US"/>
        </w:rPr>
        <w:t>Shangyu</w:t>
      </w:r>
      <w:proofErr w:type="spellEnd"/>
      <w:r w:rsidRPr="00754BB8">
        <w:rPr>
          <w:rFonts w:ascii="Cambria" w:hAnsi="Cambria"/>
          <w:noProof w:val="0"/>
          <w:sz w:val="24"/>
          <w:szCs w:val="24"/>
          <w:lang w:val="en-US"/>
        </w:rPr>
        <w:t xml:space="preserve">, </w:t>
      </w:r>
      <w:proofErr w:type="spellStart"/>
      <w:r w:rsidRPr="00754BB8">
        <w:rPr>
          <w:rFonts w:ascii="Cambria" w:hAnsi="Cambria"/>
          <w:noProof w:val="0"/>
          <w:sz w:val="24"/>
          <w:szCs w:val="24"/>
          <w:lang w:val="en-US"/>
        </w:rPr>
        <w:t>Shengzhou</w:t>
      </w:r>
      <w:proofErr w:type="spellEnd"/>
      <w:r w:rsidRPr="00754BB8">
        <w:rPr>
          <w:rFonts w:ascii="Cambria" w:hAnsi="Cambria"/>
          <w:noProof w:val="0"/>
          <w:sz w:val="24"/>
          <w:szCs w:val="24"/>
          <w:lang w:val="en-US"/>
        </w:rPr>
        <w:t xml:space="preserve"> in Shaoxing and </w:t>
      </w:r>
      <w:proofErr w:type="spellStart"/>
      <w:r w:rsidRPr="00754BB8">
        <w:rPr>
          <w:rFonts w:ascii="Cambria" w:hAnsi="Cambria"/>
          <w:noProof w:val="0"/>
          <w:sz w:val="24"/>
          <w:szCs w:val="24"/>
          <w:lang w:val="en-US"/>
        </w:rPr>
        <w:t>Yuyao</w:t>
      </w:r>
      <w:proofErr w:type="spellEnd"/>
      <w:r w:rsidRPr="00754BB8">
        <w:rPr>
          <w:rFonts w:ascii="Cambria" w:hAnsi="Cambria"/>
          <w:noProof w:val="0"/>
          <w:sz w:val="24"/>
          <w:szCs w:val="24"/>
          <w:lang w:val="en-US"/>
        </w:rPr>
        <w:t xml:space="preserve"> in Ningbo.  The daily rainfall of </w:t>
      </w:r>
      <w:proofErr w:type="spellStart"/>
      <w:r w:rsidRPr="00754BB8">
        <w:rPr>
          <w:rFonts w:ascii="Cambria" w:hAnsi="Cambria"/>
          <w:noProof w:val="0"/>
          <w:sz w:val="24"/>
          <w:szCs w:val="24"/>
          <w:lang w:val="en-US"/>
        </w:rPr>
        <w:t>Fushan</w:t>
      </w:r>
      <w:proofErr w:type="spellEnd"/>
      <w:r w:rsidRPr="00754BB8">
        <w:rPr>
          <w:rFonts w:ascii="Cambria" w:hAnsi="Cambria"/>
          <w:noProof w:val="0"/>
          <w:sz w:val="24"/>
          <w:szCs w:val="24"/>
          <w:lang w:val="en-US"/>
        </w:rPr>
        <w:t xml:space="preserve"> in Shandong also exceeded the historical extreme value of that station.  In total, about 4.7 million people were affected by these seven tropical cyclones and there were three deaths/missing during the passage of Chaba. </w:t>
      </w:r>
    </w:p>
    <w:p w14:paraId="783B0CE8" w14:textId="77777777" w:rsidR="00081760" w:rsidRPr="00754BB8" w:rsidRDefault="00081760" w:rsidP="00081760">
      <w:pPr>
        <w:tabs>
          <w:tab w:val="left" w:pos="1076"/>
        </w:tabs>
        <w:jc w:val="both"/>
        <w:rPr>
          <w:rFonts w:ascii="Cambria" w:hAnsi="Cambria"/>
          <w:noProof w:val="0"/>
          <w:sz w:val="24"/>
          <w:szCs w:val="24"/>
          <w:lang w:val="en-US"/>
        </w:rPr>
      </w:pPr>
    </w:p>
    <w:p w14:paraId="0C6B1BBB" w14:textId="7A7EB141" w:rsidR="00081760" w:rsidRPr="00754BB8" w:rsidRDefault="00081760" w:rsidP="00081760">
      <w:pPr>
        <w:tabs>
          <w:tab w:val="left" w:pos="1076"/>
        </w:tabs>
        <w:jc w:val="both"/>
        <w:rPr>
          <w:rFonts w:ascii="Cambria" w:hAnsi="Cambria"/>
          <w:noProof w:val="0"/>
          <w:sz w:val="24"/>
          <w:szCs w:val="24"/>
          <w:lang w:val="en-US"/>
        </w:rPr>
      </w:pPr>
      <w:r w:rsidRPr="00754BB8">
        <w:rPr>
          <w:rFonts w:ascii="Cambria" w:hAnsi="Cambria"/>
          <w:noProof w:val="0"/>
          <w:sz w:val="24"/>
          <w:szCs w:val="24"/>
          <w:lang w:val="en-US"/>
        </w:rPr>
        <w:t xml:space="preserve">China reported </w:t>
      </w:r>
      <w:r w:rsidR="00CB6AD7">
        <w:rPr>
          <w:rFonts w:ascii="Cambria" w:hAnsi="Cambria"/>
          <w:noProof w:val="0"/>
          <w:sz w:val="24"/>
          <w:szCs w:val="24"/>
          <w:lang w:val="en-US"/>
        </w:rPr>
        <w:t xml:space="preserve">on </w:t>
      </w:r>
      <w:r w:rsidRPr="00754BB8">
        <w:rPr>
          <w:rFonts w:ascii="Cambria" w:hAnsi="Cambria"/>
          <w:noProof w:val="0"/>
          <w:sz w:val="24"/>
          <w:szCs w:val="24"/>
          <w:lang w:val="en-US"/>
        </w:rPr>
        <w:t>8 major initiatives supporting the Typhoon Committee Priorities, including the discriminating technique of typhoon rapid intensification based on AI, advances in numerical modeling of tropical cyclones, space-air-ground collaborative target observation and assimilation for typhoon forecast in the South China Sea, tropical cyclone observation experiment, establishment of operational platform and data application of Fengyun Series Satellites, improvement of typhoon-related disaster management, advances in tropical cyclone scientific research and tropical cyclone operational skill training of CMA.</w:t>
      </w:r>
    </w:p>
    <w:p w14:paraId="04137EF9" w14:textId="77777777" w:rsidR="00081760" w:rsidRPr="00754BB8" w:rsidRDefault="00081760" w:rsidP="00081760">
      <w:pPr>
        <w:pStyle w:val="ListParagraph"/>
        <w:ind w:left="0" w:right="0"/>
        <w:rPr>
          <w:rFonts w:ascii="Cambria" w:hAnsi="Cambria"/>
          <w:noProof w:val="0"/>
          <w:sz w:val="24"/>
          <w:szCs w:val="24"/>
          <w:lang w:val="en-US"/>
        </w:rPr>
      </w:pPr>
    </w:p>
    <w:p w14:paraId="018F0E19" w14:textId="701E30F3" w:rsidR="00081760" w:rsidRPr="00945C33" w:rsidRDefault="00405B84" w:rsidP="00945C33">
      <w:pPr>
        <w:spacing w:before="1"/>
        <w:ind w:left="709" w:hangingChars="295" w:hanging="709"/>
        <w:rPr>
          <w:rFonts w:ascii="Cambria" w:hAnsi="Cambria"/>
          <w:b/>
          <w:noProof w:val="0"/>
          <w:sz w:val="24"/>
          <w:szCs w:val="24"/>
          <w:lang w:val="en-US"/>
        </w:rPr>
      </w:pPr>
      <w:r>
        <w:rPr>
          <w:rFonts w:ascii="Cambria" w:hAnsi="Cambria"/>
          <w:b/>
          <w:noProof w:val="0"/>
          <w:sz w:val="24"/>
          <w:szCs w:val="24"/>
          <w:lang w:val="en-US"/>
        </w:rPr>
        <w:t>3.3</w:t>
      </w:r>
      <w:r>
        <w:rPr>
          <w:rFonts w:ascii="Cambria" w:hAnsi="Cambria"/>
          <w:b/>
          <w:noProof w:val="0"/>
          <w:sz w:val="24"/>
          <w:szCs w:val="24"/>
          <w:lang w:val="en-US"/>
        </w:rPr>
        <w:tab/>
      </w:r>
      <w:r w:rsidR="00081760" w:rsidRPr="00945C33">
        <w:rPr>
          <w:rFonts w:ascii="Cambria" w:hAnsi="Cambria"/>
          <w:b/>
          <w:noProof w:val="0"/>
          <w:sz w:val="24"/>
          <w:szCs w:val="24"/>
          <w:lang w:val="en-US"/>
        </w:rPr>
        <w:t>Democratic People’s Republic of Korea (DPRK).</w:t>
      </w:r>
    </w:p>
    <w:p w14:paraId="681C742D" w14:textId="77777777" w:rsidR="00081760" w:rsidRPr="00754BB8" w:rsidRDefault="00081760" w:rsidP="00081760">
      <w:pPr>
        <w:tabs>
          <w:tab w:val="left" w:pos="1076"/>
        </w:tabs>
        <w:spacing w:before="1"/>
        <w:rPr>
          <w:rFonts w:ascii="Cambria" w:hAnsi="Cambria"/>
          <w:noProof w:val="0"/>
          <w:sz w:val="24"/>
          <w:szCs w:val="24"/>
          <w:lang w:val="en-US"/>
        </w:rPr>
      </w:pPr>
    </w:p>
    <w:p w14:paraId="26A1CACD" w14:textId="5E27422C" w:rsidR="00081760" w:rsidRDefault="001803D9" w:rsidP="00D47395">
      <w:pPr>
        <w:tabs>
          <w:tab w:val="left" w:pos="1076"/>
        </w:tabs>
        <w:spacing w:before="1"/>
        <w:jc w:val="both"/>
        <w:rPr>
          <w:rFonts w:ascii="Cambria" w:hAnsi="Cambria"/>
          <w:noProof w:val="0"/>
          <w:sz w:val="24"/>
          <w:szCs w:val="24"/>
          <w:lang w:val="en-US"/>
        </w:rPr>
      </w:pPr>
      <w:r>
        <w:rPr>
          <w:rFonts w:ascii="Cambria" w:hAnsi="Cambria"/>
          <w:noProof w:val="0"/>
          <w:sz w:val="24"/>
          <w:szCs w:val="24"/>
          <w:lang w:val="en-US"/>
        </w:rPr>
        <w:t>F</w:t>
      </w:r>
      <w:r w:rsidR="007168ED">
        <w:rPr>
          <w:rFonts w:ascii="Cambria" w:hAnsi="Cambria"/>
          <w:noProof w:val="0"/>
          <w:sz w:val="24"/>
          <w:szCs w:val="24"/>
          <w:lang w:val="en-US"/>
        </w:rPr>
        <w:t>ive</w:t>
      </w:r>
      <w:r w:rsidR="00014F70" w:rsidRPr="00014F70">
        <w:rPr>
          <w:rFonts w:ascii="Cambria" w:hAnsi="Cambria"/>
          <w:noProof w:val="0"/>
          <w:sz w:val="24"/>
          <w:szCs w:val="24"/>
          <w:lang w:val="en-US"/>
        </w:rPr>
        <w:t xml:space="preserve"> tropical cyclones (</w:t>
      </w:r>
      <w:proofErr w:type="spellStart"/>
      <w:r w:rsidR="007168ED">
        <w:rPr>
          <w:rFonts w:ascii="Cambria" w:hAnsi="Cambria"/>
          <w:noProof w:val="0"/>
          <w:sz w:val="24"/>
          <w:szCs w:val="24"/>
          <w:lang w:val="en-US"/>
        </w:rPr>
        <w:t>Songda</w:t>
      </w:r>
      <w:proofErr w:type="spellEnd"/>
      <w:r w:rsidR="007168ED">
        <w:rPr>
          <w:rFonts w:ascii="Cambria" w:hAnsi="Cambria"/>
          <w:noProof w:val="0"/>
          <w:sz w:val="24"/>
          <w:szCs w:val="24"/>
          <w:lang w:val="en-US"/>
        </w:rPr>
        <w:t xml:space="preserve">, </w:t>
      </w:r>
      <w:proofErr w:type="spellStart"/>
      <w:r w:rsidR="007168ED">
        <w:rPr>
          <w:rFonts w:ascii="Cambria" w:hAnsi="Cambria"/>
          <w:noProof w:val="0"/>
          <w:sz w:val="24"/>
          <w:szCs w:val="24"/>
          <w:lang w:val="en-US"/>
        </w:rPr>
        <w:t>Trases</w:t>
      </w:r>
      <w:proofErr w:type="spellEnd"/>
      <w:r w:rsidR="007168ED">
        <w:rPr>
          <w:rFonts w:ascii="Cambria" w:hAnsi="Cambria"/>
          <w:noProof w:val="0"/>
          <w:sz w:val="24"/>
          <w:szCs w:val="24"/>
          <w:lang w:val="en-US"/>
        </w:rPr>
        <w:t xml:space="preserve">, </w:t>
      </w:r>
      <w:proofErr w:type="spellStart"/>
      <w:r w:rsidR="007168ED">
        <w:rPr>
          <w:rFonts w:ascii="Cambria" w:hAnsi="Cambria"/>
          <w:noProof w:val="0"/>
          <w:sz w:val="24"/>
          <w:szCs w:val="24"/>
          <w:lang w:val="en-US"/>
        </w:rPr>
        <w:t>Hinnamnor</w:t>
      </w:r>
      <w:proofErr w:type="spellEnd"/>
      <w:r w:rsidR="007168ED">
        <w:rPr>
          <w:rFonts w:ascii="Cambria" w:hAnsi="Cambria"/>
          <w:noProof w:val="0"/>
          <w:sz w:val="24"/>
          <w:szCs w:val="24"/>
          <w:lang w:val="en-US"/>
        </w:rPr>
        <w:t xml:space="preserve">, </w:t>
      </w:r>
      <w:proofErr w:type="spellStart"/>
      <w:r w:rsidR="007168ED">
        <w:rPr>
          <w:rFonts w:ascii="Cambria" w:hAnsi="Cambria"/>
          <w:noProof w:val="0"/>
          <w:sz w:val="24"/>
          <w:szCs w:val="24"/>
          <w:lang w:val="en-US"/>
        </w:rPr>
        <w:t>Muifa</w:t>
      </w:r>
      <w:proofErr w:type="spellEnd"/>
      <w:r w:rsidR="007168ED">
        <w:rPr>
          <w:rFonts w:ascii="Cambria" w:hAnsi="Cambria"/>
          <w:noProof w:val="0"/>
          <w:sz w:val="24"/>
          <w:szCs w:val="24"/>
          <w:lang w:val="en-US"/>
        </w:rPr>
        <w:t xml:space="preserve"> and </w:t>
      </w:r>
      <w:proofErr w:type="spellStart"/>
      <w:r w:rsidR="007168ED">
        <w:rPr>
          <w:rFonts w:ascii="Cambria" w:hAnsi="Cambria"/>
          <w:noProof w:val="0"/>
          <w:sz w:val="24"/>
          <w:szCs w:val="24"/>
          <w:lang w:val="en-US"/>
        </w:rPr>
        <w:t>Nanmadol</w:t>
      </w:r>
      <w:proofErr w:type="spellEnd"/>
      <w:r w:rsidR="00014F70" w:rsidRPr="00014F70">
        <w:rPr>
          <w:rFonts w:ascii="Cambria" w:hAnsi="Cambria"/>
          <w:noProof w:val="0"/>
          <w:sz w:val="24"/>
          <w:szCs w:val="24"/>
          <w:lang w:val="en-US"/>
        </w:rPr>
        <w:t xml:space="preserve">) </w:t>
      </w:r>
      <w:r>
        <w:rPr>
          <w:rFonts w:ascii="Cambria" w:hAnsi="Cambria"/>
          <w:noProof w:val="0"/>
          <w:sz w:val="24"/>
          <w:szCs w:val="24"/>
          <w:lang w:val="en-US"/>
        </w:rPr>
        <w:t>affected DPRK</w:t>
      </w:r>
      <w:r w:rsidRPr="00014F70">
        <w:rPr>
          <w:rFonts w:ascii="Cambria" w:hAnsi="Cambria"/>
          <w:noProof w:val="0"/>
          <w:sz w:val="24"/>
          <w:szCs w:val="24"/>
          <w:lang w:val="en-US"/>
        </w:rPr>
        <w:t xml:space="preserve"> </w:t>
      </w:r>
      <w:r w:rsidR="00014F70" w:rsidRPr="00014F70">
        <w:rPr>
          <w:rFonts w:ascii="Cambria" w:hAnsi="Cambria"/>
          <w:noProof w:val="0"/>
          <w:sz w:val="24"/>
          <w:szCs w:val="24"/>
          <w:lang w:val="en-US"/>
        </w:rPr>
        <w:t>in 202</w:t>
      </w:r>
      <w:r w:rsidR="007168ED">
        <w:rPr>
          <w:rFonts w:ascii="Cambria" w:hAnsi="Cambria"/>
          <w:noProof w:val="0"/>
          <w:sz w:val="24"/>
          <w:szCs w:val="24"/>
          <w:lang w:val="en-US"/>
        </w:rPr>
        <w:t>2</w:t>
      </w:r>
      <w:r w:rsidR="00014F70" w:rsidRPr="00014F70">
        <w:rPr>
          <w:rFonts w:ascii="Cambria" w:hAnsi="Cambria"/>
          <w:noProof w:val="0"/>
          <w:sz w:val="24"/>
          <w:szCs w:val="24"/>
          <w:lang w:val="en-US"/>
        </w:rPr>
        <w:t xml:space="preserve">.  </w:t>
      </w:r>
      <w:r w:rsidR="007168ED">
        <w:rPr>
          <w:rFonts w:ascii="Cambria" w:hAnsi="Cambria"/>
          <w:noProof w:val="0"/>
          <w:sz w:val="24"/>
          <w:szCs w:val="24"/>
          <w:lang w:val="en-US"/>
        </w:rPr>
        <w:t xml:space="preserve">DPRK was impacted by the heavy rain brought by </w:t>
      </w:r>
      <w:proofErr w:type="spellStart"/>
      <w:r w:rsidR="007168ED">
        <w:rPr>
          <w:rFonts w:ascii="Cambria" w:hAnsi="Cambria"/>
          <w:noProof w:val="0"/>
          <w:sz w:val="24"/>
          <w:szCs w:val="24"/>
          <w:lang w:val="en-US"/>
        </w:rPr>
        <w:t>Songda</w:t>
      </w:r>
      <w:proofErr w:type="spellEnd"/>
      <w:r w:rsidR="007168ED">
        <w:rPr>
          <w:rFonts w:ascii="Cambria" w:hAnsi="Cambria"/>
          <w:noProof w:val="0"/>
          <w:sz w:val="24"/>
          <w:szCs w:val="24"/>
          <w:lang w:val="en-US"/>
        </w:rPr>
        <w:t xml:space="preserve">, </w:t>
      </w:r>
      <w:proofErr w:type="spellStart"/>
      <w:r w:rsidR="007168ED">
        <w:rPr>
          <w:rFonts w:ascii="Cambria" w:hAnsi="Cambria"/>
          <w:noProof w:val="0"/>
          <w:sz w:val="24"/>
          <w:szCs w:val="24"/>
          <w:lang w:val="en-US"/>
        </w:rPr>
        <w:t>Trases</w:t>
      </w:r>
      <w:proofErr w:type="spellEnd"/>
      <w:r w:rsidR="00626A71">
        <w:rPr>
          <w:rFonts w:ascii="Cambria" w:hAnsi="Cambria"/>
          <w:noProof w:val="0"/>
          <w:sz w:val="24"/>
          <w:szCs w:val="24"/>
          <w:lang w:val="en-US"/>
        </w:rPr>
        <w:t>,</w:t>
      </w:r>
      <w:r w:rsidR="007168ED">
        <w:rPr>
          <w:rFonts w:ascii="Cambria" w:hAnsi="Cambria"/>
          <w:noProof w:val="0"/>
          <w:sz w:val="24"/>
          <w:szCs w:val="24"/>
          <w:lang w:val="en-US"/>
        </w:rPr>
        <w:t xml:space="preserve"> </w:t>
      </w:r>
      <w:proofErr w:type="spellStart"/>
      <w:r w:rsidR="007168ED">
        <w:rPr>
          <w:rFonts w:ascii="Cambria" w:hAnsi="Cambria"/>
          <w:noProof w:val="0"/>
          <w:sz w:val="24"/>
          <w:szCs w:val="24"/>
          <w:lang w:val="en-US"/>
        </w:rPr>
        <w:t>Hinnamnor</w:t>
      </w:r>
      <w:proofErr w:type="spellEnd"/>
      <w:r w:rsidR="007168ED">
        <w:rPr>
          <w:rFonts w:ascii="Cambria" w:hAnsi="Cambria"/>
          <w:noProof w:val="0"/>
          <w:sz w:val="24"/>
          <w:szCs w:val="24"/>
          <w:lang w:val="en-US"/>
        </w:rPr>
        <w:t xml:space="preserve"> </w:t>
      </w:r>
      <w:r w:rsidR="00626A71">
        <w:rPr>
          <w:rFonts w:ascii="Cambria" w:hAnsi="Cambria"/>
          <w:noProof w:val="0"/>
          <w:sz w:val="24"/>
          <w:szCs w:val="24"/>
          <w:lang w:val="en-US"/>
        </w:rPr>
        <w:t xml:space="preserve">and </w:t>
      </w:r>
      <w:proofErr w:type="spellStart"/>
      <w:r w:rsidR="00626A71">
        <w:rPr>
          <w:rFonts w:ascii="Cambria" w:hAnsi="Cambria"/>
          <w:noProof w:val="0"/>
          <w:sz w:val="24"/>
          <w:szCs w:val="24"/>
          <w:lang w:val="en-US"/>
        </w:rPr>
        <w:t>Muifa</w:t>
      </w:r>
      <w:proofErr w:type="spellEnd"/>
      <w:r w:rsidR="00626A71">
        <w:rPr>
          <w:rFonts w:ascii="Cambria" w:hAnsi="Cambria"/>
          <w:noProof w:val="0"/>
          <w:sz w:val="24"/>
          <w:szCs w:val="24"/>
          <w:lang w:val="en-US"/>
        </w:rPr>
        <w:t xml:space="preserve"> </w:t>
      </w:r>
      <w:r w:rsidR="007168ED">
        <w:rPr>
          <w:rFonts w:ascii="Cambria" w:hAnsi="Cambria"/>
          <w:noProof w:val="0"/>
          <w:sz w:val="24"/>
          <w:szCs w:val="24"/>
          <w:lang w:val="en-US"/>
        </w:rPr>
        <w:t xml:space="preserve">and the gales associated with </w:t>
      </w:r>
      <w:proofErr w:type="spellStart"/>
      <w:r w:rsidR="007168ED">
        <w:rPr>
          <w:rFonts w:ascii="Cambria" w:hAnsi="Cambria"/>
          <w:noProof w:val="0"/>
          <w:sz w:val="24"/>
          <w:szCs w:val="24"/>
          <w:lang w:val="en-US"/>
        </w:rPr>
        <w:t>Muifa</w:t>
      </w:r>
      <w:proofErr w:type="spellEnd"/>
      <w:r w:rsidR="007168ED">
        <w:rPr>
          <w:rFonts w:ascii="Cambria" w:hAnsi="Cambria"/>
          <w:noProof w:val="0"/>
          <w:sz w:val="24"/>
          <w:szCs w:val="24"/>
          <w:lang w:val="en-US"/>
        </w:rPr>
        <w:t xml:space="preserve"> and </w:t>
      </w:r>
      <w:proofErr w:type="spellStart"/>
      <w:r w:rsidR="007168ED">
        <w:rPr>
          <w:rFonts w:ascii="Cambria" w:hAnsi="Cambria"/>
          <w:noProof w:val="0"/>
          <w:sz w:val="24"/>
          <w:szCs w:val="24"/>
          <w:lang w:val="en-US"/>
        </w:rPr>
        <w:t>Nanmadol</w:t>
      </w:r>
      <w:proofErr w:type="spellEnd"/>
      <w:r w:rsidR="00D47395">
        <w:rPr>
          <w:rFonts w:ascii="Cambria" w:hAnsi="Cambria"/>
          <w:noProof w:val="0"/>
          <w:sz w:val="24"/>
          <w:szCs w:val="24"/>
          <w:lang w:val="en-US"/>
        </w:rPr>
        <w:t xml:space="preserve">.  In particular, during the passage of </w:t>
      </w:r>
      <w:proofErr w:type="spellStart"/>
      <w:r w:rsidR="00D47395">
        <w:rPr>
          <w:rFonts w:ascii="Cambria" w:hAnsi="Cambria"/>
          <w:noProof w:val="0"/>
          <w:sz w:val="24"/>
          <w:szCs w:val="24"/>
          <w:lang w:val="en-US"/>
        </w:rPr>
        <w:t>Songda</w:t>
      </w:r>
      <w:proofErr w:type="spellEnd"/>
      <w:r w:rsidR="00D47395">
        <w:rPr>
          <w:rFonts w:ascii="Cambria" w:hAnsi="Cambria"/>
          <w:noProof w:val="0"/>
          <w:sz w:val="24"/>
          <w:szCs w:val="24"/>
          <w:lang w:val="en-US"/>
        </w:rPr>
        <w:t xml:space="preserve">, over 300 </w:t>
      </w:r>
      <w:r w:rsidR="00D47395" w:rsidRPr="00D47395">
        <w:rPr>
          <w:rFonts w:ascii="Cambria" w:hAnsi="Cambria"/>
          <w:noProof w:val="0"/>
          <w:sz w:val="24"/>
          <w:szCs w:val="24"/>
          <w:lang w:val="en-US"/>
        </w:rPr>
        <w:t xml:space="preserve">mm </w:t>
      </w:r>
      <w:r w:rsidR="00D47395">
        <w:rPr>
          <w:rFonts w:ascii="Cambria" w:hAnsi="Cambria"/>
          <w:noProof w:val="0"/>
          <w:sz w:val="24"/>
          <w:szCs w:val="24"/>
          <w:lang w:val="en-US"/>
        </w:rPr>
        <w:t xml:space="preserve">of rainfall was recorded </w:t>
      </w:r>
      <w:r w:rsidR="00D47395" w:rsidRPr="00D47395">
        <w:rPr>
          <w:rFonts w:ascii="Cambria" w:hAnsi="Cambria"/>
          <w:noProof w:val="0"/>
          <w:sz w:val="24"/>
          <w:szCs w:val="24"/>
          <w:lang w:val="en-US"/>
        </w:rPr>
        <w:t>in the middle, southern and eastern</w:t>
      </w:r>
      <w:r w:rsidR="00D47395">
        <w:rPr>
          <w:rFonts w:ascii="Cambria" w:hAnsi="Cambria"/>
          <w:noProof w:val="0"/>
          <w:sz w:val="24"/>
          <w:szCs w:val="24"/>
          <w:lang w:val="en-US"/>
        </w:rPr>
        <w:t xml:space="preserve"> </w:t>
      </w:r>
      <w:r w:rsidR="00D47395" w:rsidRPr="00D47395">
        <w:rPr>
          <w:rFonts w:ascii="Cambria" w:hAnsi="Cambria"/>
          <w:noProof w:val="0"/>
          <w:sz w:val="24"/>
          <w:szCs w:val="24"/>
          <w:lang w:val="en-US"/>
        </w:rPr>
        <w:t xml:space="preserve">parts </w:t>
      </w:r>
      <w:r w:rsidR="00D47395">
        <w:rPr>
          <w:rFonts w:ascii="Cambria" w:hAnsi="Cambria"/>
          <w:noProof w:val="0"/>
          <w:sz w:val="24"/>
          <w:szCs w:val="24"/>
          <w:lang w:val="en-US"/>
        </w:rPr>
        <w:t>of the country.  T</w:t>
      </w:r>
      <w:r w:rsidR="00014F70" w:rsidRPr="00014F70">
        <w:rPr>
          <w:rFonts w:ascii="Cambria" w:hAnsi="Cambria"/>
          <w:noProof w:val="0"/>
          <w:sz w:val="24"/>
          <w:szCs w:val="24"/>
          <w:lang w:val="en-US"/>
        </w:rPr>
        <w:t xml:space="preserve">here was no </w:t>
      </w:r>
      <w:r w:rsidR="007168ED">
        <w:rPr>
          <w:rFonts w:ascii="Cambria" w:hAnsi="Cambria"/>
          <w:noProof w:val="0"/>
          <w:sz w:val="24"/>
          <w:szCs w:val="24"/>
          <w:lang w:val="en-US"/>
        </w:rPr>
        <w:t xml:space="preserve">major </w:t>
      </w:r>
      <w:r w:rsidR="00014F70" w:rsidRPr="00014F70">
        <w:rPr>
          <w:rFonts w:ascii="Cambria" w:hAnsi="Cambria"/>
          <w:noProof w:val="0"/>
          <w:sz w:val="24"/>
          <w:szCs w:val="24"/>
          <w:lang w:val="en-US"/>
        </w:rPr>
        <w:t xml:space="preserve">damage </w:t>
      </w:r>
      <w:r w:rsidR="007168ED">
        <w:rPr>
          <w:rFonts w:ascii="Cambria" w:hAnsi="Cambria"/>
          <w:noProof w:val="0"/>
          <w:sz w:val="24"/>
          <w:szCs w:val="24"/>
          <w:lang w:val="en-US"/>
        </w:rPr>
        <w:t>reported</w:t>
      </w:r>
      <w:r w:rsidR="00D47395">
        <w:rPr>
          <w:rFonts w:ascii="Cambria" w:hAnsi="Cambria"/>
          <w:noProof w:val="0"/>
          <w:sz w:val="24"/>
          <w:szCs w:val="24"/>
          <w:lang w:val="en-US"/>
        </w:rPr>
        <w:t xml:space="preserve"> due to these tropical cyclones</w:t>
      </w:r>
      <w:r w:rsidR="00014F70" w:rsidRPr="00014F70">
        <w:rPr>
          <w:rFonts w:ascii="Cambria" w:hAnsi="Cambria"/>
          <w:noProof w:val="0"/>
          <w:sz w:val="24"/>
          <w:szCs w:val="24"/>
          <w:lang w:val="en-US"/>
        </w:rPr>
        <w:t xml:space="preserve">.  </w:t>
      </w:r>
    </w:p>
    <w:p w14:paraId="7DE5DC66" w14:textId="76453ED8" w:rsidR="007168ED" w:rsidRDefault="007168ED" w:rsidP="007168ED">
      <w:pPr>
        <w:tabs>
          <w:tab w:val="left" w:pos="1076"/>
        </w:tabs>
        <w:spacing w:before="1"/>
        <w:jc w:val="both"/>
        <w:rPr>
          <w:rFonts w:ascii="Cambria" w:hAnsi="Cambria"/>
          <w:noProof w:val="0"/>
          <w:sz w:val="24"/>
          <w:szCs w:val="24"/>
          <w:highlight w:val="yellow"/>
          <w:lang w:val="en-US"/>
        </w:rPr>
      </w:pPr>
    </w:p>
    <w:p w14:paraId="5988E62B" w14:textId="23228168" w:rsidR="007168ED" w:rsidRPr="00D47395" w:rsidRDefault="007168ED" w:rsidP="007168ED">
      <w:pPr>
        <w:tabs>
          <w:tab w:val="left" w:pos="1076"/>
        </w:tabs>
        <w:spacing w:before="1"/>
        <w:jc w:val="both"/>
        <w:rPr>
          <w:rFonts w:ascii="Cambria" w:hAnsi="Cambria"/>
          <w:noProof w:val="0"/>
          <w:sz w:val="24"/>
          <w:szCs w:val="24"/>
          <w:lang w:val="en-US"/>
        </w:rPr>
      </w:pPr>
      <w:r w:rsidRPr="00D47395">
        <w:rPr>
          <w:rFonts w:ascii="Cambria" w:hAnsi="Cambria"/>
          <w:noProof w:val="0"/>
          <w:sz w:val="24"/>
          <w:szCs w:val="24"/>
          <w:lang w:val="en-US"/>
        </w:rPr>
        <w:t>DPRK reported</w:t>
      </w:r>
      <w:r w:rsidR="00CB6AD7">
        <w:rPr>
          <w:rFonts w:ascii="Cambria" w:hAnsi="Cambria"/>
          <w:noProof w:val="0"/>
          <w:sz w:val="24"/>
          <w:szCs w:val="24"/>
          <w:lang w:val="en-US"/>
        </w:rPr>
        <w:t xml:space="preserve"> on</w:t>
      </w:r>
      <w:r w:rsidRPr="00D47395">
        <w:rPr>
          <w:rFonts w:ascii="Cambria" w:hAnsi="Cambria"/>
          <w:noProof w:val="0"/>
          <w:sz w:val="24"/>
          <w:szCs w:val="24"/>
          <w:lang w:val="en-US"/>
        </w:rPr>
        <w:t xml:space="preserve"> 5 </w:t>
      </w:r>
      <w:r w:rsidR="00D47395" w:rsidRPr="00D47395">
        <w:rPr>
          <w:rFonts w:ascii="Cambria" w:hAnsi="Cambria"/>
          <w:noProof w:val="0"/>
          <w:sz w:val="24"/>
          <w:szCs w:val="24"/>
          <w:lang w:val="en-US"/>
        </w:rPr>
        <w:t xml:space="preserve">major initiatives in support of the Typhoon Committee Priorities, including the improvement of typhoon forecasting and related information </w:t>
      </w:r>
      <w:r w:rsidR="00D47395">
        <w:rPr>
          <w:rFonts w:ascii="Cambria" w:hAnsi="Cambria"/>
          <w:noProof w:val="0"/>
          <w:sz w:val="24"/>
          <w:szCs w:val="24"/>
          <w:lang w:val="en-US"/>
        </w:rPr>
        <w:t xml:space="preserve">dissemination </w:t>
      </w:r>
      <w:r w:rsidR="00D47395" w:rsidRPr="00D47395">
        <w:rPr>
          <w:rFonts w:ascii="Cambria" w:hAnsi="Cambria"/>
          <w:noProof w:val="0"/>
          <w:sz w:val="24"/>
          <w:szCs w:val="24"/>
          <w:lang w:val="en-US"/>
        </w:rPr>
        <w:t xml:space="preserve">services, update of </w:t>
      </w:r>
      <w:r w:rsidR="00D47395">
        <w:rPr>
          <w:rFonts w:ascii="Cambria" w:hAnsi="Cambria"/>
          <w:noProof w:val="0"/>
          <w:sz w:val="24"/>
          <w:szCs w:val="24"/>
          <w:lang w:val="en-US"/>
        </w:rPr>
        <w:t>the Typhoon Operational Prediction System (TOPS)</w:t>
      </w:r>
      <w:r w:rsidR="00D47395" w:rsidRPr="00D47395">
        <w:rPr>
          <w:rFonts w:ascii="Cambria" w:hAnsi="Cambria"/>
          <w:noProof w:val="0"/>
          <w:sz w:val="24"/>
          <w:szCs w:val="24"/>
          <w:lang w:val="en-US"/>
        </w:rPr>
        <w:t>, effort for reducing typhoon-related disasters and strengthening regional cooperation.</w:t>
      </w:r>
    </w:p>
    <w:p w14:paraId="66C1B2AA" w14:textId="77777777" w:rsidR="00945C33" w:rsidRPr="00754BB8" w:rsidRDefault="00945C33" w:rsidP="00081760">
      <w:pPr>
        <w:tabs>
          <w:tab w:val="left" w:pos="1076"/>
        </w:tabs>
        <w:spacing w:before="1"/>
        <w:rPr>
          <w:rFonts w:ascii="Cambria" w:hAnsi="Cambria"/>
          <w:noProof w:val="0"/>
          <w:sz w:val="24"/>
          <w:szCs w:val="24"/>
          <w:highlight w:val="yellow"/>
          <w:lang w:val="en-US"/>
        </w:rPr>
      </w:pPr>
    </w:p>
    <w:p w14:paraId="3921C959" w14:textId="0D3CECCD" w:rsidR="00081760" w:rsidRPr="00405B84" w:rsidRDefault="00405B84" w:rsidP="00405B84">
      <w:pPr>
        <w:spacing w:before="1"/>
        <w:ind w:left="709" w:hangingChars="295" w:hanging="709"/>
        <w:rPr>
          <w:rFonts w:ascii="Cambria" w:hAnsi="Cambria"/>
          <w:b/>
          <w:noProof w:val="0"/>
          <w:sz w:val="24"/>
          <w:szCs w:val="24"/>
          <w:lang w:val="en-US"/>
        </w:rPr>
      </w:pPr>
      <w:r>
        <w:rPr>
          <w:rFonts w:ascii="Cambria" w:hAnsi="Cambria"/>
          <w:b/>
          <w:noProof w:val="0"/>
          <w:sz w:val="24"/>
          <w:szCs w:val="24"/>
          <w:lang w:val="en-US"/>
        </w:rPr>
        <w:t>3.4</w:t>
      </w:r>
      <w:r>
        <w:rPr>
          <w:rFonts w:ascii="Cambria" w:hAnsi="Cambria"/>
          <w:b/>
          <w:noProof w:val="0"/>
          <w:sz w:val="24"/>
          <w:szCs w:val="24"/>
          <w:lang w:val="en-US"/>
        </w:rPr>
        <w:tab/>
      </w:r>
      <w:r w:rsidR="00081760" w:rsidRPr="00405B84">
        <w:rPr>
          <w:rFonts w:ascii="Cambria" w:hAnsi="Cambria"/>
          <w:b/>
          <w:noProof w:val="0"/>
          <w:sz w:val="24"/>
          <w:szCs w:val="24"/>
          <w:lang w:val="en-US"/>
        </w:rPr>
        <w:t xml:space="preserve">Hong Kong, China </w:t>
      </w:r>
    </w:p>
    <w:p w14:paraId="60363DDC" w14:textId="77777777" w:rsidR="00081760" w:rsidRPr="00754BB8" w:rsidRDefault="00081760" w:rsidP="00081760">
      <w:pPr>
        <w:pStyle w:val="BodyText"/>
        <w:jc w:val="both"/>
        <w:rPr>
          <w:rFonts w:ascii="Cambria" w:hAnsi="Cambria"/>
          <w:b/>
          <w:noProof w:val="0"/>
          <w:lang w:val="en-US"/>
        </w:rPr>
      </w:pPr>
    </w:p>
    <w:p w14:paraId="1BF01BA8" w14:textId="36381264" w:rsidR="00081760" w:rsidRPr="00754BB8" w:rsidRDefault="00081760" w:rsidP="00081760">
      <w:pPr>
        <w:pStyle w:val="BodyText"/>
        <w:jc w:val="both"/>
        <w:rPr>
          <w:rFonts w:ascii="Cambria" w:hAnsi="Cambria"/>
          <w:noProof w:val="0"/>
          <w:lang w:val="en-US"/>
        </w:rPr>
      </w:pPr>
      <w:r w:rsidRPr="00754BB8">
        <w:rPr>
          <w:rFonts w:ascii="Cambria" w:hAnsi="Cambria"/>
          <w:noProof w:val="0"/>
          <w:lang w:val="en-US"/>
        </w:rPr>
        <w:t xml:space="preserve">Six tropical cyclones affected Hong Kong, China in 2022.  Three of them, namely Chaba, Ma-on and </w:t>
      </w:r>
      <w:proofErr w:type="spellStart"/>
      <w:r w:rsidRPr="00754BB8">
        <w:rPr>
          <w:rFonts w:ascii="Cambria" w:hAnsi="Cambria"/>
          <w:noProof w:val="0"/>
          <w:lang w:val="en-US"/>
        </w:rPr>
        <w:t>Nalgae</w:t>
      </w:r>
      <w:proofErr w:type="spellEnd"/>
      <w:r w:rsidRPr="00754BB8">
        <w:rPr>
          <w:rFonts w:ascii="Cambria" w:hAnsi="Cambria"/>
          <w:noProof w:val="0"/>
          <w:lang w:val="en-US"/>
        </w:rPr>
        <w:t xml:space="preserve">, necessitated the issuance of the No.8 Gale or Storm Wind Signals in Hong Kong.  In particular, </w:t>
      </w:r>
      <w:proofErr w:type="spellStart"/>
      <w:r w:rsidRPr="00754BB8">
        <w:rPr>
          <w:rFonts w:ascii="Cambria" w:hAnsi="Cambria"/>
          <w:noProof w:val="0"/>
          <w:lang w:val="en-US"/>
        </w:rPr>
        <w:t>Nalgae</w:t>
      </w:r>
      <w:proofErr w:type="spellEnd"/>
      <w:r w:rsidRPr="00754BB8">
        <w:rPr>
          <w:rFonts w:ascii="Cambria" w:hAnsi="Cambria"/>
          <w:noProof w:val="0"/>
          <w:lang w:val="en-US"/>
        </w:rPr>
        <w:t xml:space="preserve"> moved very close to Hong Kong in early November 2022, necessitating the issuance of Gale or Storm Wind Signal in November again since </w:t>
      </w:r>
      <w:r w:rsidRPr="00754BB8">
        <w:rPr>
          <w:rFonts w:ascii="Cambria" w:hAnsi="Cambria"/>
          <w:noProof w:val="0"/>
          <w:lang w:val="en-US"/>
        </w:rPr>
        <w:lastRenderedPageBreak/>
        <w:t xml:space="preserve">1972.   At least </w:t>
      </w:r>
      <w:r w:rsidR="00DE0DA9">
        <w:rPr>
          <w:rFonts w:ascii="Cambria" w:hAnsi="Cambria"/>
          <w:noProof w:val="0"/>
          <w:lang w:val="en-US"/>
        </w:rPr>
        <w:t>three</w:t>
      </w:r>
      <w:r w:rsidRPr="00754BB8">
        <w:rPr>
          <w:rFonts w:ascii="Cambria" w:hAnsi="Cambria"/>
          <w:noProof w:val="0"/>
          <w:lang w:val="en-US"/>
        </w:rPr>
        <w:t xml:space="preserve"> persons were injured in Hong Kong during the passage of Chaba.  Under the high winds brought by </w:t>
      </w:r>
      <w:proofErr w:type="spellStart"/>
      <w:r w:rsidRPr="00754BB8">
        <w:rPr>
          <w:rFonts w:ascii="Cambria" w:hAnsi="Cambria"/>
          <w:noProof w:val="0"/>
          <w:lang w:val="en-US"/>
        </w:rPr>
        <w:t>Nesat</w:t>
      </w:r>
      <w:proofErr w:type="spellEnd"/>
      <w:r w:rsidRPr="00754BB8">
        <w:rPr>
          <w:rFonts w:ascii="Cambria" w:hAnsi="Cambria"/>
          <w:noProof w:val="0"/>
          <w:lang w:val="en-US"/>
        </w:rPr>
        <w:t xml:space="preserve">, </w:t>
      </w:r>
      <w:r w:rsidR="00DE0DA9">
        <w:rPr>
          <w:rFonts w:ascii="Cambria" w:hAnsi="Cambria"/>
          <w:noProof w:val="0"/>
          <w:lang w:val="en-US"/>
        </w:rPr>
        <w:t>seven</w:t>
      </w:r>
      <w:r w:rsidRPr="00754BB8">
        <w:rPr>
          <w:rFonts w:ascii="Cambria" w:hAnsi="Cambria"/>
          <w:noProof w:val="0"/>
          <w:lang w:val="en-US"/>
        </w:rPr>
        <w:t xml:space="preserve"> passengers were injured when a double-decker bus was hit by a fallen tree.  One person was injured during the passage of Ma-on.  In terms of heavy rain associated with tropical cyclones, tropical depression and Mulan in August 2022 brought more than 100 </w:t>
      </w:r>
      <w:proofErr w:type="spellStart"/>
      <w:r w:rsidRPr="00754BB8">
        <w:rPr>
          <w:rFonts w:ascii="Cambria" w:hAnsi="Cambria"/>
          <w:noProof w:val="0"/>
          <w:lang w:val="en-US"/>
        </w:rPr>
        <w:t>millimetres</w:t>
      </w:r>
      <w:proofErr w:type="spellEnd"/>
      <w:r w:rsidRPr="00754BB8">
        <w:rPr>
          <w:rFonts w:ascii="Cambria" w:hAnsi="Cambria"/>
          <w:noProof w:val="0"/>
          <w:lang w:val="en-US"/>
        </w:rPr>
        <w:t xml:space="preserve"> of rainfall over Hong Kong.   </w:t>
      </w:r>
    </w:p>
    <w:p w14:paraId="6561C3BC" w14:textId="77777777" w:rsidR="00081760" w:rsidRPr="00754BB8" w:rsidRDefault="00081760" w:rsidP="00081760">
      <w:pPr>
        <w:pStyle w:val="BodyText"/>
        <w:jc w:val="both"/>
        <w:rPr>
          <w:rFonts w:ascii="Cambria" w:hAnsi="Cambria"/>
          <w:noProof w:val="0"/>
          <w:lang w:val="en-US"/>
        </w:rPr>
      </w:pPr>
    </w:p>
    <w:p w14:paraId="729EFCFA" w14:textId="77777777" w:rsidR="00081760" w:rsidRPr="00754BB8" w:rsidRDefault="00081760" w:rsidP="00081760">
      <w:pPr>
        <w:pStyle w:val="BodyText"/>
        <w:jc w:val="both"/>
        <w:rPr>
          <w:rFonts w:ascii="Cambria" w:hAnsi="Cambria"/>
          <w:noProof w:val="0"/>
          <w:lang w:val="en-US"/>
        </w:rPr>
      </w:pPr>
      <w:r w:rsidRPr="00754BB8">
        <w:rPr>
          <w:rFonts w:ascii="Cambria" w:hAnsi="Cambria"/>
          <w:noProof w:val="0"/>
          <w:lang w:val="en-US"/>
        </w:rPr>
        <w:t>Hong Kong, China reported on 14 major initiatives in support of the Typhoon Committee Priorities.  Notable achievements include the continued effort in conducting tropical cyclone surveillance flights in the Hong Kong Flight Information Region and deploying drifting buoys over the South China Sea and the western North Pacific, the enhancement in monitoring and forecasting of multi-hazard combined effect related to tropical cyclones, the development of the Hydrometric Information System, the trial of image-based flooding analytics, new initiatives and tools for tropical cyclone monitoring and forecasting, and the on-going activities in enhancing public understanding of tropical cyclone and various related hazards.</w:t>
      </w:r>
    </w:p>
    <w:p w14:paraId="585C026C" w14:textId="77777777" w:rsidR="00081760" w:rsidRPr="00754BB8" w:rsidRDefault="00081760" w:rsidP="00081760">
      <w:pPr>
        <w:pStyle w:val="BodyText"/>
        <w:jc w:val="both"/>
        <w:rPr>
          <w:rFonts w:ascii="Cambria" w:hAnsi="Cambria"/>
          <w:noProof w:val="0"/>
          <w:lang w:val="en-US"/>
        </w:rPr>
      </w:pPr>
    </w:p>
    <w:p w14:paraId="5CD5CFF6" w14:textId="705A661A" w:rsidR="00081760" w:rsidRPr="00754BB8" w:rsidRDefault="00081760" w:rsidP="00081760">
      <w:pPr>
        <w:pStyle w:val="BodyText"/>
        <w:ind w:left="720" w:hanging="720"/>
        <w:jc w:val="both"/>
        <w:rPr>
          <w:rFonts w:ascii="Cambria" w:hAnsi="Cambria"/>
          <w:b/>
          <w:noProof w:val="0"/>
          <w:lang w:val="en-US"/>
        </w:rPr>
      </w:pPr>
      <w:r w:rsidRPr="00754BB8">
        <w:rPr>
          <w:rFonts w:ascii="Cambria" w:hAnsi="Cambria"/>
          <w:b/>
          <w:noProof w:val="0"/>
          <w:lang w:val="en-US"/>
        </w:rPr>
        <w:t>3.</w:t>
      </w:r>
      <w:r w:rsidR="00405B84">
        <w:rPr>
          <w:rFonts w:ascii="Cambria" w:hAnsi="Cambria"/>
          <w:b/>
          <w:noProof w:val="0"/>
          <w:lang w:val="en-US"/>
        </w:rPr>
        <w:t>5</w:t>
      </w:r>
      <w:r w:rsidRPr="00754BB8">
        <w:rPr>
          <w:rFonts w:ascii="Cambria" w:hAnsi="Cambria"/>
          <w:b/>
          <w:noProof w:val="0"/>
          <w:lang w:val="en-US"/>
        </w:rPr>
        <w:tab/>
        <w:t xml:space="preserve">Japan </w:t>
      </w:r>
    </w:p>
    <w:p w14:paraId="1197EB55" w14:textId="77777777" w:rsidR="00081760" w:rsidRPr="00754BB8" w:rsidRDefault="00081760" w:rsidP="00081760">
      <w:pPr>
        <w:tabs>
          <w:tab w:val="left" w:pos="116"/>
          <w:tab w:val="left" w:pos="1080"/>
        </w:tabs>
        <w:spacing w:line="274" w:lineRule="exact"/>
        <w:rPr>
          <w:rFonts w:ascii="Cambria" w:hAnsi="Cambria"/>
          <w:noProof w:val="0"/>
          <w:sz w:val="24"/>
          <w:szCs w:val="24"/>
          <w:lang w:val="en-US"/>
        </w:rPr>
      </w:pPr>
    </w:p>
    <w:p w14:paraId="0967B1B2" w14:textId="26F4596F" w:rsidR="00C35873" w:rsidRDefault="00C35873" w:rsidP="00032C4B">
      <w:pPr>
        <w:tabs>
          <w:tab w:val="left" w:pos="1076"/>
        </w:tabs>
        <w:spacing w:before="1"/>
        <w:jc w:val="both"/>
        <w:rPr>
          <w:rFonts w:ascii="Cambria" w:eastAsiaTheme="minorEastAsia" w:hAnsi="Cambria"/>
          <w:noProof w:val="0"/>
          <w:sz w:val="24"/>
          <w:szCs w:val="24"/>
          <w:lang w:val="en-US" w:eastAsia="zh-TW"/>
        </w:rPr>
      </w:pPr>
      <w:r>
        <w:rPr>
          <w:rFonts w:ascii="Cambria" w:eastAsiaTheme="minorEastAsia" w:hAnsi="Cambria" w:hint="eastAsia"/>
          <w:noProof w:val="0"/>
          <w:sz w:val="24"/>
          <w:szCs w:val="24"/>
          <w:lang w:val="en-US" w:eastAsia="zh-TW"/>
        </w:rPr>
        <w:t>I</w:t>
      </w:r>
      <w:r>
        <w:rPr>
          <w:rFonts w:ascii="Cambria" w:eastAsiaTheme="minorEastAsia" w:hAnsi="Cambria"/>
          <w:noProof w:val="0"/>
          <w:sz w:val="24"/>
          <w:szCs w:val="24"/>
          <w:lang w:val="en-US" w:eastAsia="zh-TW"/>
        </w:rPr>
        <w:t xml:space="preserve">n 2022, </w:t>
      </w:r>
      <w:r w:rsidR="002E01D4">
        <w:rPr>
          <w:rFonts w:ascii="Cambria" w:eastAsiaTheme="minorEastAsia" w:hAnsi="Cambria"/>
          <w:noProof w:val="0"/>
          <w:sz w:val="24"/>
          <w:szCs w:val="24"/>
          <w:lang w:val="en-US" w:eastAsia="zh-TW"/>
        </w:rPr>
        <w:t>11 tropical cyclones (</w:t>
      </w:r>
      <w:proofErr w:type="spellStart"/>
      <w:r w:rsidR="002E01D4">
        <w:rPr>
          <w:rFonts w:ascii="Cambria" w:eastAsiaTheme="minorEastAsia" w:hAnsi="Cambria"/>
          <w:noProof w:val="0"/>
          <w:sz w:val="24"/>
          <w:szCs w:val="24"/>
          <w:lang w:val="en-US" w:eastAsia="zh-TW"/>
        </w:rPr>
        <w:t>Malakas</w:t>
      </w:r>
      <w:proofErr w:type="spellEnd"/>
      <w:r w:rsidR="002E01D4">
        <w:rPr>
          <w:rFonts w:ascii="Cambria" w:eastAsiaTheme="minorEastAsia" w:hAnsi="Cambria"/>
          <w:noProof w:val="0"/>
          <w:sz w:val="24"/>
          <w:szCs w:val="24"/>
          <w:lang w:val="en-US" w:eastAsia="zh-TW"/>
        </w:rPr>
        <w:t xml:space="preserve">, </w:t>
      </w:r>
      <w:proofErr w:type="spellStart"/>
      <w:r w:rsidR="002E01D4">
        <w:rPr>
          <w:rFonts w:ascii="Cambria" w:eastAsiaTheme="minorEastAsia" w:hAnsi="Cambria"/>
          <w:noProof w:val="0"/>
          <w:sz w:val="24"/>
          <w:szCs w:val="24"/>
          <w:lang w:val="en-US" w:eastAsia="zh-TW"/>
        </w:rPr>
        <w:t>Aere</w:t>
      </w:r>
      <w:proofErr w:type="spellEnd"/>
      <w:r w:rsidR="002E01D4">
        <w:rPr>
          <w:rFonts w:ascii="Cambria" w:eastAsiaTheme="minorEastAsia" w:hAnsi="Cambria"/>
          <w:noProof w:val="0"/>
          <w:sz w:val="24"/>
          <w:szCs w:val="24"/>
          <w:lang w:val="en-US" w:eastAsia="zh-TW"/>
        </w:rPr>
        <w:t xml:space="preserve">, </w:t>
      </w:r>
      <w:proofErr w:type="spellStart"/>
      <w:r w:rsidR="002E01D4">
        <w:rPr>
          <w:rFonts w:ascii="Cambria" w:eastAsiaTheme="minorEastAsia" w:hAnsi="Cambria"/>
          <w:noProof w:val="0"/>
          <w:sz w:val="24"/>
          <w:szCs w:val="24"/>
          <w:lang w:val="en-US" w:eastAsia="zh-TW"/>
        </w:rPr>
        <w:t>Songda</w:t>
      </w:r>
      <w:proofErr w:type="spellEnd"/>
      <w:r w:rsidR="002E01D4">
        <w:rPr>
          <w:rFonts w:ascii="Cambria" w:eastAsiaTheme="minorEastAsia" w:hAnsi="Cambria"/>
          <w:noProof w:val="0"/>
          <w:sz w:val="24"/>
          <w:szCs w:val="24"/>
          <w:lang w:val="en-US" w:eastAsia="zh-TW"/>
        </w:rPr>
        <w:t xml:space="preserve">, </w:t>
      </w:r>
      <w:proofErr w:type="spellStart"/>
      <w:r w:rsidR="002E01D4">
        <w:rPr>
          <w:rFonts w:ascii="Cambria" w:eastAsiaTheme="minorEastAsia" w:hAnsi="Cambria"/>
          <w:noProof w:val="0"/>
          <w:sz w:val="24"/>
          <w:szCs w:val="24"/>
          <w:lang w:val="en-US" w:eastAsia="zh-TW"/>
        </w:rPr>
        <w:t>Trases</w:t>
      </w:r>
      <w:proofErr w:type="spellEnd"/>
      <w:r w:rsidR="002E01D4">
        <w:rPr>
          <w:rFonts w:ascii="Cambria" w:eastAsiaTheme="minorEastAsia" w:hAnsi="Cambria"/>
          <w:noProof w:val="0"/>
          <w:sz w:val="24"/>
          <w:szCs w:val="24"/>
          <w:lang w:val="en-US" w:eastAsia="zh-TW"/>
        </w:rPr>
        <w:t xml:space="preserve">, </w:t>
      </w:r>
      <w:proofErr w:type="spellStart"/>
      <w:r w:rsidR="002E01D4">
        <w:rPr>
          <w:rFonts w:ascii="Cambria" w:eastAsiaTheme="minorEastAsia" w:hAnsi="Cambria"/>
          <w:noProof w:val="0"/>
          <w:sz w:val="24"/>
          <w:szCs w:val="24"/>
          <w:lang w:val="en-US" w:eastAsia="zh-TW"/>
        </w:rPr>
        <w:t>Meari</w:t>
      </w:r>
      <w:proofErr w:type="spellEnd"/>
      <w:r w:rsidR="002E01D4">
        <w:rPr>
          <w:rFonts w:ascii="Cambria" w:eastAsiaTheme="minorEastAsia" w:hAnsi="Cambria"/>
          <w:noProof w:val="0"/>
          <w:sz w:val="24"/>
          <w:szCs w:val="24"/>
          <w:lang w:val="en-US" w:eastAsia="zh-TW"/>
        </w:rPr>
        <w:t xml:space="preserve">, </w:t>
      </w:r>
      <w:proofErr w:type="spellStart"/>
      <w:r w:rsidR="002E01D4">
        <w:rPr>
          <w:rFonts w:ascii="Cambria" w:eastAsiaTheme="minorEastAsia" w:hAnsi="Cambria"/>
          <w:noProof w:val="0"/>
          <w:sz w:val="24"/>
          <w:szCs w:val="24"/>
          <w:lang w:val="en-US" w:eastAsia="zh-TW"/>
        </w:rPr>
        <w:t>Hinnamnor</w:t>
      </w:r>
      <w:proofErr w:type="spellEnd"/>
      <w:r w:rsidR="002E01D4">
        <w:rPr>
          <w:rFonts w:ascii="Cambria" w:eastAsiaTheme="minorEastAsia" w:hAnsi="Cambria"/>
          <w:noProof w:val="0"/>
          <w:sz w:val="24"/>
          <w:szCs w:val="24"/>
          <w:lang w:val="en-US" w:eastAsia="zh-TW"/>
        </w:rPr>
        <w:t xml:space="preserve">, </w:t>
      </w:r>
      <w:proofErr w:type="spellStart"/>
      <w:r w:rsidR="002E01D4">
        <w:rPr>
          <w:rFonts w:ascii="Cambria" w:eastAsiaTheme="minorEastAsia" w:hAnsi="Cambria"/>
          <w:noProof w:val="0"/>
          <w:sz w:val="24"/>
          <w:szCs w:val="24"/>
          <w:lang w:val="en-US" w:eastAsia="zh-TW"/>
        </w:rPr>
        <w:t>Muifa</w:t>
      </w:r>
      <w:proofErr w:type="spellEnd"/>
      <w:r w:rsidR="002E01D4">
        <w:rPr>
          <w:rFonts w:ascii="Cambria" w:eastAsiaTheme="minorEastAsia" w:hAnsi="Cambria"/>
          <w:noProof w:val="0"/>
          <w:sz w:val="24"/>
          <w:szCs w:val="24"/>
          <w:lang w:val="en-US" w:eastAsia="zh-TW"/>
        </w:rPr>
        <w:t xml:space="preserve">, </w:t>
      </w:r>
      <w:proofErr w:type="spellStart"/>
      <w:r w:rsidR="002E01D4">
        <w:rPr>
          <w:rFonts w:ascii="Cambria" w:eastAsiaTheme="minorEastAsia" w:hAnsi="Cambria"/>
          <w:noProof w:val="0"/>
          <w:sz w:val="24"/>
          <w:szCs w:val="24"/>
          <w:lang w:val="en-US" w:eastAsia="zh-TW"/>
        </w:rPr>
        <w:t>Nanmadol</w:t>
      </w:r>
      <w:proofErr w:type="spellEnd"/>
      <w:r w:rsidR="002E01D4">
        <w:rPr>
          <w:rFonts w:ascii="Cambria" w:eastAsiaTheme="minorEastAsia" w:hAnsi="Cambria"/>
          <w:noProof w:val="0"/>
          <w:sz w:val="24"/>
          <w:szCs w:val="24"/>
          <w:lang w:val="en-US" w:eastAsia="zh-TW"/>
        </w:rPr>
        <w:t xml:space="preserve">, Talas, </w:t>
      </w:r>
      <w:proofErr w:type="spellStart"/>
      <w:r w:rsidR="002E01D4">
        <w:rPr>
          <w:rFonts w:ascii="Cambria" w:eastAsiaTheme="minorEastAsia" w:hAnsi="Cambria"/>
          <w:noProof w:val="0"/>
          <w:sz w:val="24"/>
          <w:szCs w:val="24"/>
          <w:lang w:val="en-US" w:eastAsia="zh-TW"/>
        </w:rPr>
        <w:t>Kulap</w:t>
      </w:r>
      <w:proofErr w:type="spellEnd"/>
      <w:r w:rsidR="002E01D4">
        <w:rPr>
          <w:rFonts w:ascii="Cambria" w:eastAsiaTheme="minorEastAsia" w:hAnsi="Cambria"/>
          <w:noProof w:val="0"/>
          <w:sz w:val="24"/>
          <w:szCs w:val="24"/>
          <w:lang w:val="en-US" w:eastAsia="zh-TW"/>
        </w:rPr>
        <w:t xml:space="preserve"> and </w:t>
      </w:r>
      <w:proofErr w:type="spellStart"/>
      <w:r w:rsidR="002E01D4">
        <w:rPr>
          <w:rFonts w:ascii="Cambria" w:eastAsiaTheme="minorEastAsia" w:hAnsi="Cambria"/>
          <w:noProof w:val="0"/>
          <w:sz w:val="24"/>
          <w:szCs w:val="24"/>
          <w:lang w:val="en-US" w:eastAsia="zh-TW"/>
        </w:rPr>
        <w:t>Roke</w:t>
      </w:r>
      <w:proofErr w:type="spellEnd"/>
      <w:r w:rsidR="002E01D4">
        <w:rPr>
          <w:rFonts w:ascii="Cambria" w:eastAsiaTheme="minorEastAsia" w:hAnsi="Cambria"/>
          <w:noProof w:val="0"/>
          <w:sz w:val="24"/>
          <w:szCs w:val="24"/>
          <w:lang w:val="en-US" w:eastAsia="zh-TW"/>
        </w:rPr>
        <w:t>) of tropical storm intensity or higher c</w:t>
      </w:r>
      <w:r w:rsidR="0052030D">
        <w:rPr>
          <w:rFonts w:ascii="Cambria" w:eastAsiaTheme="minorEastAsia" w:hAnsi="Cambria"/>
          <w:noProof w:val="0"/>
          <w:sz w:val="24"/>
          <w:szCs w:val="24"/>
          <w:lang w:val="en-US" w:eastAsia="zh-TW"/>
        </w:rPr>
        <w:t>a</w:t>
      </w:r>
      <w:r w:rsidR="002E01D4">
        <w:rPr>
          <w:rFonts w:ascii="Cambria" w:eastAsiaTheme="minorEastAsia" w:hAnsi="Cambria"/>
          <w:noProof w:val="0"/>
          <w:sz w:val="24"/>
          <w:szCs w:val="24"/>
          <w:lang w:val="en-US" w:eastAsia="zh-TW"/>
        </w:rPr>
        <w:t xml:space="preserve">me within 300 km of the Japanese archipelago as of 4 November 2022.  </w:t>
      </w:r>
      <w:proofErr w:type="spellStart"/>
      <w:r w:rsidR="00305E93">
        <w:rPr>
          <w:rFonts w:ascii="Cambria" w:eastAsiaTheme="minorEastAsia" w:hAnsi="Cambria"/>
          <w:noProof w:val="0"/>
          <w:sz w:val="24"/>
          <w:szCs w:val="24"/>
          <w:lang w:val="en-US" w:eastAsia="zh-TW"/>
        </w:rPr>
        <w:t>Nanmadol</w:t>
      </w:r>
      <w:proofErr w:type="spellEnd"/>
      <w:r w:rsidR="00305E93">
        <w:rPr>
          <w:rFonts w:ascii="Cambria" w:eastAsiaTheme="minorEastAsia" w:hAnsi="Cambria"/>
          <w:noProof w:val="0"/>
          <w:sz w:val="24"/>
          <w:szCs w:val="24"/>
          <w:lang w:val="en-US" w:eastAsia="zh-TW"/>
        </w:rPr>
        <w:t xml:space="preserve"> and Talas brought heavy rain to the Kyushu and Chubu regions, causing river overflow, inland flooding and sediment disasters.  These </w:t>
      </w:r>
      <w:r w:rsidR="0052030D">
        <w:rPr>
          <w:rFonts w:ascii="Cambria" w:eastAsiaTheme="minorEastAsia" w:hAnsi="Cambria"/>
          <w:noProof w:val="0"/>
          <w:sz w:val="24"/>
          <w:szCs w:val="24"/>
          <w:lang w:val="en-US" w:eastAsia="zh-TW"/>
        </w:rPr>
        <w:t xml:space="preserve">two </w:t>
      </w:r>
      <w:r w:rsidR="00305E93">
        <w:rPr>
          <w:rFonts w:ascii="Cambria" w:eastAsiaTheme="minorEastAsia" w:hAnsi="Cambria"/>
          <w:noProof w:val="0"/>
          <w:sz w:val="24"/>
          <w:szCs w:val="24"/>
          <w:lang w:val="en-US" w:eastAsia="zh-TW"/>
        </w:rPr>
        <w:t>tropical cyclones resulted in 8 fatalities, 19 serious</w:t>
      </w:r>
      <w:r w:rsidR="002460DB">
        <w:rPr>
          <w:rFonts w:ascii="Cambria" w:eastAsiaTheme="minorEastAsia" w:hAnsi="Cambria"/>
          <w:noProof w:val="0"/>
          <w:sz w:val="24"/>
          <w:szCs w:val="24"/>
          <w:lang w:val="en-US" w:eastAsia="zh-TW"/>
        </w:rPr>
        <w:t xml:space="preserve"> and 140 minor injuries</w:t>
      </w:r>
      <w:r w:rsidR="00305E93">
        <w:rPr>
          <w:rFonts w:ascii="Cambria" w:eastAsiaTheme="minorEastAsia" w:hAnsi="Cambria"/>
          <w:noProof w:val="0"/>
          <w:sz w:val="24"/>
          <w:szCs w:val="24"/>
          <w:lang w:val="en-US" w:eastAsia="zh-TW"/>
        </w:rPr>
        <w:t>.</w:t>
      </w:r>
      <w:r w:rsidR="002460DB">
        <w:rPr>
          <w:rFonts w:ascii="Cambria" w:eastAsiaTheme="minorEastAsia" w:hAnsi="Cambria"/>
          <w:noProof w:val="0"/>
          <w:sz w:val="24"/>
          <w:szCs w:val="24"/>
          <w:lang w:val="en-US" w:eastAsia="zh-TW"/>
        </w:rPr>
        <w:t xml:space="preserve">  15 houses were destroyed, 24 seriously damaged and 971 partially damaged There were also 4</w:t>
      </w:r>
      <w:r w:rsidR="00FD5EAF">
        <w:rPr>
          <w:rFonts w:ascii="Cambria" w:eastAsiaTheme="minorEastAsia" w:hAnsi="Cambria"/>
          <w:noProof w:val="0"/>
          <w:sz w:val="24"/>
          <w:szCs w:val="24"/>
          <w:lang w:val="en-US" w:eastAsia="zh-TW"/>
        </w:rPr>
        <w:t>,</w:t>
      </w:r>
      <w:r w:rsidR="002460DB">
        <w:rPr>
          <w:rFonts w:ascii="Cambria" w:eastAsiaTheme="minorEastAsia" w:hAnsi="Cambria"/>
          <w:noProof w:val="0"/>
          <w:sz w:val="24"/>
          <w:szCs w:val="24"/>
          <w:lang w:val="en-US" w:eastAsia="zh-TW"/>
        </w:rPr>
        <w:t>877 instances of flooding above floor level, and 4</w:t>
      </w:r>
      <w:r w:rsidR="00FD5EAF">
        <w:rPr>
          <w:rFonts w:ascii="Cambria" w:eastAsiaTheme="minorEastAsia" w:hAnsi="Cambria"/>
          <w:noProof w:val="0"/>
          <w:sz w:val="24"/>
          <w:szCs w:val="24"/>
          <w:lang w:val="en-US" w:eastAsia="zh-TW"/>
        </w:rPr>
        <w:t>,</w:t>
      </w:r>
      <w:r w:rsidR="002460DB">
        <w:rPr>
          <w:rFonts w:ascii="Cambria" w:eastAsiaTheme="minorEastAsia" w:hAnsi="Cambria"/>
          <w:noProof w:val="0"/>
          <w:sz w:val="24"/>
          <w:szCs w:val="24"/>
          <w:lang w:val="en-US" w:eastAsia="zh-TW"/>
        </w:rPr>
        <w:t>925 instances of flooding below floor level.</w:t>
      </w:r>
    </w:p>
    <w:p w14:paraId="1C0AA1E2" w14:textId="77777777" w:rsidR="002E01D4" w:rsidRPr="002460DB" w:rsidRDefault="002E01D4" w:rsidP="00032C4B">
      <w:pPr>
        <w:tabs>
          <w:tab w:val="left" w:pos="1076"/>
        </w:tabs>
        <w:spacing w:before="1"/>
        <w:jc w:val="both"/>
        <w:rPr>
          <w:rFonts w:ascii="Cambria" w:eastAsiaTheme="minorEastAsia" w:hAnsi="Cambria"/>
          <w:noProof w:val="0"/>
          <w:sz w:val="24"/>
          <w:szCs w:val="24"/>
          <w:lang w:val="en-US" w:eastAsia="zh-TW"/>
        </w:rPr>
      </w:pPr>
    </w:p>
    <w:p w14:paraId="0EA7666C" w14:textId="1FB05AE1" w:rsidR="00405B84" w:rsidRPr="00032C4B" w:rsidRDefault="00626A71" w:rsidP="00032C4B">
      <w:pPr>
        <w:tabs>
          <w:tab w:val="left" w:pos="1076"/>
        </w:tabs>
        <w:spacing w:before="1"/>
        <w:jc w:val="both"/>
        <w:rPr>
          <w:rFonts w:ascii="Cambria" w:eastAsiaTheme="minorEastAsia" w:hAnsi="Cambria"/>
          <w:noProof w:val="0"/>
          <w:sz w:val="24"/>
          <w:szCs w:val="24"/>
          <w:lang w:val="en-US" w:eastAsia="zh-TW"/>
        </w:rPr>
      </w:pPr>
      <w:r>
        <w:rPr>
          <w:rFonts w:ascii="Cambria" w:eastAsiaTheme="minorEastAsia" w:hAnsi="Cambria" w:hint="eastAsia"/>
          <w:noProof w:val="0"/>
          <w:sz w:val="24"/>
          <w:szCs w:val="24"/>
          <w:lang w:val="en-US" w:eastAsia="zh-TW"/>
        </w:rPr>
        <w:t>J</w:t>
      </w:r>
      <w:r>
        <w:rPr>
          <w:rFonts w:ascii="Cambria" w:eastAsiaTheme="minorEastAsia" w:hAnsi="Cambria"/>
          <w:noProof w:val="0"/>
          <w:sz w:val="24"/>
          <w:szCs w:val="24"/>
          <w:lang w:val="en-US" w:eastAsia="zh-TW"/>
        </w:rPr>
        <w:t>apan</w:t>
      </w:r>
      <w:r w:rsidR="00CB6AD7">
        <w:rPr>
          <w:rFonts w:ascii="Cambria" w:eastAsiaTheme="minorEastAsia" w:hAnsi="Cambria"/>
          <w:noProof w:val="0"/>
          <w:sz w:val="24"/>
          <w:szCs w:val="24"/>
          <w:lang w:val="en-US" w:eastAsia="zh-TW"/>
        </w:rPr>
        <w:t xml:space="preserve"> reported on </w:t>
      </w:r>
      <w:r w:rsidR="00723887">
        <w:rPr>
          <w:rFonts w:ascii="Cambria" w:eastAsiaTheme="minorEastAsia" w:hAnsi="Cambria"/>
          <w:noProof w:val="0"/>
          <w:sz w:val="24"/>
          <w:szCs w:val="24"/>
          <w:lang w:val="en-US" w:eastAsia="zh-TW"/>
        </w:rPr>
        <w:t>11</w:t>
      </w:r>
      <w:r>
        <w:rPr>
          <w:rFonts w:ascii="Cambria" w:eastAsiaTheme="minorEastAsia" w:hAnsi="Cambria"/>
          <w:noProof w:val="0"/>
          <w:sz w:val="24"/>
          <w:szCs w:val="24"/>
          <w:lang w:val="en-US" w:eastAsia="zh-TW"/>
        </w:rPr>
        <w:t xml:space="preserve"> major initiatives in support of Typhoon Committee</w:t>
      </w:r>
      <w:r w:rsidR="00F17182">
        <w:rPr>
          <w:rFonts w:ascii="Cambria" w:eastAsiaTheme="minorEastAsia" w:hAnsi="Cambria"/>
          <w:noProof w:val="0"/>
          <w:sz w:val="24"/>
          <w:szCs w:val="24"/>
          <w:lang w:val="en-US" w:eastAsia="zh-TW"/>
        </w:rPr>
        <w:t xml:space="preserve"> Priorities</w:t>
      </w:r>
      <w:r w:rsidR="003E4916">
        <w:rPr>
          <w:rFonts w:ascii="Cambria" w:eastAsiaTheme="minorEastAsia" w:hAnsi="Cambria"/>
          <w:noProof w:val="0"/>
          <w:sz w:val="24"/>
          <w:szCs w:val="24"/>
          <w:lang w:val="en-US" w:eastAsia="zh-TW"/>
        </w:rPr>
        <w:t xml:space="preserve">, including the operational satellite switchover from Himawari-8 to Himawari-9, the </w:t>
      </w:r>
      <w:r w:rsidR="007232C8">
        <w:rPr>
          <w:rFonts w:ascii="Cambria" w:eastAsiaTheme="minorEastAsia" w:hAnsi="Cambria"/>
          <w:noProof w:val="0"/>
          <w:sz w:val="24"/>
          <w:szCs w:val="24"/>
          <w:lang w:val="en-US" w:eastAsia="zh-TW"/>
        </w:rPr>
        <w:t xml:space="preserve">upgrades of </w:t>
      </w:r>
      <w:r w:rsidR="00FE1F27">
        <w:rPr>
          <w:rFonts w:ascii="Cambria" w:eastAsiaTheme="minorEastAsia" w:hAnsi="Cambria"/>
          <w:noProof w:val="0"/>
          <w:sz w:val="24"/>
          <w:szCs w:val="24"/>
          <w:lang w:val="en-US" w:eastAsia="zh-TW"/>
        </w:rPr>
        <w:t>tropical cyclone heat potential</w:t>
      </w:r>
      <w:r w:rsidR="007232C8">
        <w:rPr>
          <w:rFonts w:ascii="Cambria" w:eastAsiaTheme="minorEastAsia" w:hAnsi="Cambria"/>
          <w:noProof w:val="0"/>
          <w:sz w:val="24"/>
          <w:szCs w:val="24"/>
          <w:lang w:val="en-US" w:eastAsia="zh-TW"/>
        </w:rPr>
        <w:t xml:space="preserve"> products on the Numerical Typhoon Prediction</w:t>
      </w:r>
      <w:r w:rsidR="00FE1F27">
        <w:rPr>
          <w:rFonts w:ascii="Cambria" w:eastAsiaTheme="minorEastAsia" w:hAnsi="Cambria"/>
          <w:noProof w:val="0"/>
          <w:sz w:val="24"/>
          <w:szCs w:val="24"/>
          <w:lang w:val="en-US" w:eastAsia="zh-TW"/>
        </w:rPr>
        <w:t xml:space="preserve"> (NTP)</w:t>
      </w:r>
      <w:r w:rsidR="007232C8">
        <w:rPr>
          <w:rFonts w:ascii="Cambria" w:eastAsiaTheme="minorEastAsia" w:hAnsi="Cambria"/>
          <w:noProof w:val="0"/>
          <w:sz w:val="24"/>
          <w:szCs w:val="24"/>
          <w:lang w:val="en-US" w:eastAsia="zh-TW"/>
        </w:rPr>
        <w:t xml:space="preserve"> website, </w:t>
      </w:r>
      <w:r w:rsidR="00015445">
        <w:rPr>
          <w:rFonts w:ascii="Cambria" w:eastAsiaTheme="minorEastAsia" w:hAnsi="Cambria"/>
          <w:noProof w:val="0"/>
          <w:sz w:val="24"/>
          <w:szCs w:val="24"/>
          <w:lang w:val="en-US" w:eastAsia="zh-TW"/>
        </w:rPr>
        <w:t>upgrade of JMA’s</w:t>
      </w:r>
      <w:r w:rsidR="00FE1F27">
        <w:rPr>
          <w:rFonts w:ascii="Cambria" w:eastAsiaTheme="minorEastAsia" w:hAnsi="Cambria"/>
          <w:noProof w:val="0"/>
          <w:sz w:val="24"/>
          <w:szCs w:val="24"/>
          <w:lang w:val="en-US" w:eastAsia="zh-TW"/>
        </w:rPr>
        <w:t xml:space="preserve"> global ensemble prediction system </w:t>
      </w:r>
      <w:r w:rsidR="003E4916">
        <w:rPr>
          <w:rFonts w:ascii="Cambria" w:eastAsiaTheme="minorEastAsia" w:hAnsi="Cambria"/>
          <w:noProof w:val="0"/>
          <w:sz w:val="24"/>
          <w:szCs w:val="24"/>
          <w:lang w:val="en-US" w:eastAsia="zh-TW"/>
        </w:rPr>
        <w:t>and</w:t>
      </w:r>
      <w:r w:rsidR="00FE1F27">
        <w:rPr>
          <w:rFonts w:ascii="Cambria" w:eastAsiaTheme="minorEastAsia" w:hAnsi="Cambria"/>
          <w:noProof w:val="0"/>
          <w:sz w:val="24"/>
          <w:szCs w:val="24"/>
          <w:lang w:val="en-US" w:eastAsia="zh-TW"/>
        </w:rPr>
        <w:t xml:space="preserve"> Storm Surge Watch S</w:t>
      </w:r>
      <w:r w:rsidR="007232C8">
        <w:rPr>
          <w:rFonts w:ascii="Cambria" w:eastAsiaTheme="minorEastAsia" w:hAnsi="Cambria"/>
          <w:noProof w:val="0"/>
          <w:sz w:val="24"/>
          <w:szCs w:val="24"/>
          <w:lang w:val="en-US" w:eastAsia="zh-TW"/>
        </w:rPr>
        <w:t>c</w:t>
      </w:r>
      <w:r w:rsidR="00FE1F27">
        <w:rPr>
          <w:rFonts w:ascii="Cambria" w:eastAsiaTheme="minorEastAsia" w:hAnsi="Cambria"/>
          <w:noProof w:val="0"/>
          <w:sz w:val="24"/>
          <w:szCs w:val="24"/>
          <w:lang w:val="en-US" w:eastAsia="zh-TW"/>
        </w:rPr>
        <w:t>heme (SSWS) model</w:t>
      </w:r>
      <w:r w:rsidR="00015445">
        <w:rPr>
          <w:rFonts w:ascii="Cambria" w:eastAsiaTheme="minorEastAsia" w:hAnsi="Cambria"/>
          <w:noProof w:val="0"/>
          <w:sz w:val="24"/>
          <w:szCs w:val="24"/>
          <w:lang w:val="en-US" w:eastAsia="zh-TW"/>
        </w:rPr>
        <w:t>, provision of</w:t>
      </w:r>
      <w:r w:rsidR="00FE1F27">
        <w:rPr>
          <w:rFonts w:ascii="Cambria" w:eastAsiaTheme="minorEastAsia" w:hAnsi="Cambria"/>
          <w:noProof w:val="0"/>
          <w:sz w:val="24"/>
          <w:szCs w:val="24"/>
          <w:lang w:val="en-US" w:eastAsia="zh-TW"/>
        </w:rPr>
        <w:t xml:space="preserve"> information on the probability of warnings for storm surges</w:t>
      </w:r>
      <w:r w:rsidR="0052030D">
        <w:rPr>
          <w:rFonts w:ascii="Cambria" w:eastAsiaTheme="minorEastAsia" w:hAnsi="Cambria"/>
          <w:noProof w:val="0"/>
          <w:sz w:val="24"/>
          <w:szCs w:val="24"/>
          <w:lang w:val="en-US" w:eastAsia="zh-TW"/>
        </w:rPr>
        <w:t xml:space="preserve"> and </w:t>
      </w:r>
      <w:r w:rsidR="00FE1F27">
        <w:rPr>
          <w:rFonts w:ascii="Cambria" w:eastAsiaTheme="minorEastAsia" w:hAnsi="Cambria"/>
          <w:noProof w:val="0"/>
          <w:sz w:val="24"/>
          <w:szCs w:val="24"/>
          <w:lang w:val="en-US" w:eastAsia="zh-TW"/>
        </w:rPr>
        <w:t xml:space="preserve">evaluated a preliminary </w:t>
      </w:r>
      <w:r w:rsidR="003E4916">
        <w:rPr>
          <w:rFonts w:ascii="Cambria" w:eastAsiaTheme="minorEastAsia" w:hAnsi="Cambria"/>
          <w:noProof w:val="0"/>
          <w:sz w:val="24"/>
          <w:szCs w:val="24"/>
          <w:lang w:val="en-US" w:eastAsia="zh-TW"/>
        </w:rPr>
        <w:t>seasonal TC forecast product for WNP region.</w:t>
      </w:r>
      <w:r w:rsidR="00AC04ED">
        <w:rPr>
          <w:rFonts w:ascii="Cambria" w:eastAsiaTheme="minorEastAsia" w:hAnsi="Cambria"/>
          <w:noProof w:val="0"/>
          <w:sz w:val="24"/>
          <w:szCs w:val="24"/>
          <w:lang w:val="en-US" w:eastAsia="zh-TW"/>
        </w:rPr>
        <w:t xml:space="preserve"> </w:t>
      </w:r>
      <w:r w:rsidR="003E4916">
        <w:rPr>
          <w:rFonts w:ascii="Cambria" w:eastAsiaTheme="minorEastAsia" w:hAnsi="Cambria"/>
          <w:noProof w:val="0"/>
          <w:sz w:val="24"/>
          <w:szCs w:val="24"/>
          <w:lang w:val="en-US" w:eastAsia="zh-TW"/>
        </w:rPr>
        <w:t xml:space="preserve"> </w:t>
      </w:r>
      <w:r w:rsidR="000E3088">
        <w:rPr>
          <w:rFonts w:ascii="Cambria" w:eastAsiaTheme="minorEastAsia" w:hAnsi="Cambria"/>
          <w:noProof w:val="0"/>
          <w:sz w:val="24"/>
          <w:szCs w:val="24"/>
          <w:lang w:val="en-US" w:eastAsia="zh-TW"/>
        </w:rPr>
        <w:t xml:space="preserve">Moreover, </w:t>
      </w:r>
      <w:r w:rsidR="003E4916">
        <w:rPr>
          <w:rFonts w:ascii="Cambria" w:eastAsiaTheme="minorEastAsia" w:hAnsi="Cambria"/>
          <w:noProof w:val="0"/>
          <w:sz w:val="24"/>
          <w:szCs w:val="24"/>
          <w:lang w:val="en-US" w:eastAsia="zh-TW"/>
        </w:rPr>
        <w:t>Japan</w:t>
      </w:r>
      <w:r w:rsidR="007232C8">
        <w:rPr>
          <w:rFonts w:ascii="Cambria" w:eastAsiaTheme="minorEastAsia" w:hAnsi="Cambria"/>
          <w:noProof w:val="0"/>
          <w:sz w:val="24"/>
          <w:szCs w:val="24"/>
          <w:lang w:val="en-US" w:eastAsia="zh-TW"/>
        </w:rPr>
        <w:t xml:space="preserve"> continued to organize TC attachment training and 11</w:t>
      </w:r>
      <w:r w:rsidR="007232C8" w:rsidRPr="00032C4B">
        <w:rPr>
          <w:rFonts w:ascii="Cambria" w:eastAsiaTheme="minorEastAsia" w:hAnsi="Cambria"/>
          <w:noProof w:val="0"/>
          <w:sz w:val="24"/>
          <w:szCs w:val="24"/>
          <w:vertAlign w:val="superscript"/>
          <w:lang w:val="en-US" w:eastAsia="zh-TW"/>
        </w:rPr>
        <w:t>th</w:t>
      </w:r>
      <w:r w:rsidR="007232C8">
        <w:rPr>
          <w:rFonts w:ascii="Cambria" w:eastAsiaTheme="minorEastAsia" w:hAnsi="Cambria"/>
          <w:noProof w:val="0"/>
          <w:sz w:val="24"/>
          <w:szCs w:val="24"/>
          <w:lang w:val="en-US" w:eastAsia="zh-TW"/>
        </w:rPr>
        <w:t xml:space="preserve"> TC WGH meeting virtually</w:t>
      </w:r>
      <w:r w:rsidR="003E4916">
        <w:rPr>
          <w:rFonts w:ascii="Cambria" w:eastAsiaTheme="minorEastAsia" w:hAnsi="Cambria"/>
          <w:noProof w:val="0"/>
          <w:sz w:val="24"/>
          <w:szCs w:val="24"/>
          <w:lang w:val="en-US" w:eastAsia="zh-TW"/>
        </w:rPr>
        <w:t>, and</w:t>
      </w:r>
      <w:r w:rsidR="007232C8">
        <w:rPr>
          <w:rFonts w:ascii="Cambria" w:eastAsiaTheme="minorEastAsia" w:hAnsi="Cambria"/>
          <w:noProof w:val="0"/>
          <w:sz w:val="24"/>
          <w:szCs w:val="24"/>
          <w:lang w:val="en-US" w:eastAsia="zh-TW"/>
        </w:rPr>
        <w:t xml:space="preserve"> </w:t>
      </w:r>
      <w:r w:rsidR="000E3088">
        <w:rPr>
          <w:rFonts w:ascii="Cambria" w:eastAsiaTheme="minorEastAsia" w:hAnsi="Cambria"/>
          <w:noProof w:val="0"/>
          <w:sz w:val="24"/>
          <w:szCs w:val="24"/>
          <w:lang w:val="en-US" w:eastAsia="zh-TW"/>
        </w:rPr>
        <w:t>hosted the</w:t>
      </w:r>
      <w:r w:rsidR="007232C8">
        <w:rPr>
          <w:rFonts w:ascii="Cambria" w:eastAsiaTheme="minorEastAsia" w:hAnsi="Cambria"/>
          <w:noProof w:val="0"/>
          <w:sz w:val="24"/>
          <w:szCs w:val="24"/>
          <w:lang w:val="en-US" w:eastAsia="zh-TW"/>
        </w:rPr>
        <w:t xml:space="preserve"> 4</w:t>
      </w:r>
      <w:r w:rsidR="007232C8" w:rsidRPr="000A2702">
        <w:rPr>
          <w:rFonts w:ascii="Cambria" w:eastAsiaTheme="minorEastAsia" w:hAnsi="Cambria"/>
          <w:noProof w:val="0"/>
          <w:sz w:val="24"/>
          <w:szCs w:val="24"/>
          <w:vertAlign w:val="superscript"/>
          <w:lang w:val="en-US" w:eastAsia="zh-TW"/>
        </w:rPr>
        <w:t>th</w:t>
      </w:r>
      <w:r w:rsidR="007232C8">
        <w:rPr>
          <w:rFonts w:ascii="Cambria" w:eastAsiaTheme="minorEastAsia" w:hAnsi="Cambria"/>
          <w:noProof w:val="0"/>
          <w:sz w:val="24"/>
          <w:szCs w:val="24"/>
          <w:lang w:val="en-US" w:eastAsia="zh-TW"/>
        </w:rPr>
        <w:t xml:space="preserve"> Asia-Pacific Water Summit,</w:t>
      </w:r>
      <w:r w:rsidR="007232C8">
        <w:rPr>
          <w:rFonts w:ascii="Cambria" w:eastAsiaTheme="minorEastAsia" w:hAnsi="Cambria" w:hint="eastAsia"/>
          <w:noProof w:val="0"/>
          <w:sz w:val="24"/>
          <w:szCs w:val="24"/>
          <w:lang w:val="en-US" w:eastAsia="zh-TW"/>
        </w:rPr>
        <w:t xml:space="preserve"> </w:t>
      </w:r>
      <w:r w:rsidR="007232C8">
        <w:rPr>
          <w:rFonts w:ascii="Cambria" w:eastAsiaTheme="minorEastAsia" w:hAnsi="Cambria"/>
          <w:noProof w:val="0"/>
          <w:sz w:val="24"/>
          <w:szCs w:val="24"/>
          <w:lang w:val="en-US" w:eastAsia="zh-TW"/>
        </w:rPr>
        <w:t>Asian Conference on Disaster Reduction</w:t>
      </w:r>
      <w:r w:rsidR="007232C8">
        <w:rPr>
          <w:rFonts w:ascii="Cambria" w:eastAsiaTheme="minorEastAsia" w:hAnsi="Cambria" w:hint="eastAsia"/>
          <w:noProof w:val="0"/>
          <w:sz w:val="24"/>
          <w:szCs w:val="24"/>
          <w:lang w:val="en-US" w:eastAsia="zh-TW"/>
        </w:rPr>
        <w:t xml:space="preserve"> </w:t>
      </w:r>
      <w:r w:rsidR="007232C8">
        <w:rPr>
          <w:rFonts w:ascii="Cambria" w:eastAsiaTheme="minorEastAsia" w:hAnsi="Cambria"/>
          <w:noProof w:val="0"/>
          <w:sz w:val="24"/>
          <w:szCs w:val="24"/>
          <w:lang w:val="en-US" w:eastAsia="zh-TW"/>
        </w:rPr>
        <w:t xml:space="preserve">and </w:t>
      </w:r>
      <w:r w:rsidR="00723887">
        <w:rPr>
          <w:rFonts w:ascii="Cambria" w:eastAsiaTheme="minorEastAsia" w:hAnsi="Cambria"/>
          <w:noProof w:val="0"/>
          <w:sz w:val="24"/>
          <w:szCs w:val="24"/>
          <w:lang w:val="en-US" w:eastAsia="zh-TW"/>
        </w:rPr>
        <w:t>ADRC visiting researcher program</w:t>
      </w:r>
      <w:r w:rsidR="007232C8">
        <w:rPr>
          <w:rFonts w:ascii="Cambria" w:eastAsiaTheme="minorEastAsia" w:hAnsi="Cambria"/>
          <w:noProof w:val="0"/>
          <w:sz w:val="24"/>
          <w:szCs w:val="24"/>
          <w:lang w:val="en-US" w:eastAsia="zh-TW"/>
        </w:rPr>
        <w:t>.</w:t>
      </w:r>
    </w:p>
    <w:p w14:paraId="0AAFC5DA" w14:textId="77777777" w:rsidR="00081760" w:rsidRPr="00754BB8" w:rsidRDefault="00081760" w:rsidP="00081760">
      <w:pPr>
        <w:tabs>
          <w:tab w:val="left" w:pos="1076"/>
        </w:tabs>
        <w:spacing w:before="1"/>
        <w:rPr>
          <w:rFonts w:ascii="Cambria" w:hAnsi="Cambria"/>
          <w:noProof w:val="0"/>
          <w:sz w:val="24"/>
          <w:szCs w:val="24"/>
          <w:highlight w:val="yellow"/>
          <w:lang w:val="en-US"/>
        </w:rPr>
      </w:pPr>
    </w:p>
    <w:p w14:paraId="30B93909" w14:textId="4CCDE662" w:rsidR="002076E0" w:rsidRPr="00754BB8" w:rsidRDefault="00081760">
      <w:pPr>
        <w:tabs>
          <w:tab w:val="left" w:pos="1076"/>
        </w:tabs>
        <w:spacing w:before="1"/>
        <w:ind w:left="720" w:hanging="728"/>
        <w:rPr>
          <w:rFonts w:ascii="Cambria" w:hAnsi="Cambria"/>
          <w:b/>
          <w:noProof w:val="0"/>
          <w:sz w:val="24"/>
          <w:szCs w:val="24"/>
          <w:lang w:val="en-US"/>
        </w:rPr>
      </w:pPr>
      <w:r w:rsidRPr="00754BB8">
        <w:rPr>
          <w:rFonts w:ascii="Cambria" w:hAnsi="Cambria"/>
          <w:b/>
          <w:noProof w:val="0"/>
          <w:sz w:val="24"/>
          <w:szCs w:val="24"/>
          <w:lang w:val="en-US"/>
        </w:rPr>
        <w:t>3.</w:t>
      </w:r>
      <w:r w:rsidR="00405B84">
        <w:rPr>
          <w:rFonts w:ascii="Cambria" w:hAnsi="Cambria"/>
          <w:b/>
          <w:noProof w:val="0"/>
          <w:sz w:val="24"/>
          <w:szCs w:val="24"/>
          <w:lang w:val="en-US"/>
        </w:rPr>
        <w:t>6</w:t>
      </w:r>
      <w:r w:rsidRPr="00754BB8">
        <w:rPr>
          <w:rFonts w:ascii="Cambria" w:hAnsi="Cambria"/>
          <w:b/>
          <w:noProof w:val="0"/>
          <w:sz w:val="24"/>
          <w:szCs w:val="24"/>
          <w:lang w:val="en-US"/>
        </w:rPr>
        <w:t xml:space="preserve">  </w:t>
      </w:r>
      <w:r w:rsidRPr="00754BB8">
        <w:rPr>
          <w:rFonts w:ascii="Cambria" w:hAnsi="Cambria"/>
          <w:b/>
          <w:noProof w:val="0"/>
          <w:sz w:val="24"/>
          <w:szCs w:val="24"/>
          <w:lang w:val="en-US"/>
        </w:rPr>
        <w:tab/>
        <w:t>Lao PDR</w:t>
      </w:r>
    </w:p>
    <w:p w14:paraId="0D65B57F" w14:textId="77777777" w:rsidR="002076E0" w:rsidRPr="00754BB8" w:rsidRDefault="002076E0" w:rsidP="00032C4B">
      <w:pPr>
        <w:tabs>
          <w:tab w:val="left" w:pos="1076"/>
        </w:tabs>
        <w:rPr>
          <w:rFonts w:ascii="Cambria" w:hAnsi="Cambria"/>
          <w:b/>
          <w:noProof w:val="0"/>
          <w:sz w:val="24"/>
          <w:szCs w:val="24"/>
          <w:lang w:val="en-US"/>
        </w:rPr>
      </w:pPr>
    </w:p>
    <w:p w14:paraId="703164D0" w14:textId="64FAF34B" w:rsidR="00405B84" w:rsidRPr="00032C4B" w:rsidRDefault="002076E0" w:rsidP="00032C4B">
      <w:pPr>
        <w:tabs>
          <w:tab w:val="left" w:pos="1076"/>
        </w:tabs>
        <w:jc w:val="both"/>
        <w:rPr>
          <w:rFonts w:ascii="Cambria" w:eastAsiaTheme="minorEastAsia" w:hAnsi="Cambria"/>
          <w:noProof w:val="0"/>
          <w:sz w:val="24"/>
          <w:szCs w:val="24"/>
          <w:lang w:val="en-US" w:eastAsia="zh-TW"/>
        </w:rPr>
      </w:pPr>
      <w:r w:rsidRPr="002076E0">
        <w:rPr>
          <w:rFonts w:ascii="Cambria" w:eastAsiaTheme="minorEastAsia" w:hAnsi="Cambria"/>
          <w:noProof w:val="0"/>
          <w:sz w:val="24"/>
          <w:szCs w:val="24"/>
          <w:lang w:val="en-US" w:eastAsia="zh-TW"/>
        </w:rPr>
        <w:t>From 1 January to 25 November 2022, four tropica</w:t>
      </w:r>
      <w:r>
        <w:rPr>
          <w:rFonts w:ascii="Cambria" w:eastAsiaTheme="minorEastAsia" w:hAnsi="Cambria"/>
          <w:noProof w:val="0"/>
          <w:sz w:val="24"/>
          <w:szCs w:val="24"/>
          <w:lang w:val="en-US" w:eastAsia="zh-TW"/>
        </w:rPr>
        <w:t xml:space="preserve">l cyclones (Mulan, Ma-On, </w:t>
      </w:r>
      <w:proofErr w:type="spellStart"/>
      <w:r>
        <w:rPr>
          <w:rFonts w:ascii="Cambria" w:eastAsiaTheme="minorEastAsia" w:hAnsi="Cambria"/>
          <w:noProof w:val="0"/>
          <w:sz w:val="24"/>
          <w:szCs w:val="24"/>
          <w:lang w:val="en-US" w:eastAsia="zh-TW"/>
        </w:rPr>
        <w:t>Noru</w:t>
      </w:r>
      <w:proofErr w:type="spellEnd"/>
      <w:r>
        <w:rPr>
          <w:rFonts w:ascii="Cambria" w:eastAsiaTheme="minorEastAsia" w:hAnsi="Cambria"/>
          <w:noProof w:val="0"/>
          <w:sz w:val="24"/>
          <w:szCs w:val="24"/>
          <w:lang w:val="en-US" w:eastAsia="zh-TW"/>
        </w:rPr>
        <w:t>,</w:t>
      </w:r>
      <w:r>
        <w:rPr>
          <w:rFonts w:ascii="Cambria" w:eastAsiaTheme="minorEastAsia" w:hAnsi="Cambria" w:hint="eastAsia"/>
          <w:noProof w:val="0"/>
          <w:sz w:val="24"/>
          <w:szCs w:val="24"/>
          <w:lang w:val="en-US" w:eastAsia="zh-TW"/>
        </w:rPr>
        <w:t xml:space="preserve"> </w:t>
      </w:r>
      <w:r w:rsidR="00761992">
        <w:rPr>
          <w:rFonts w:ascii="Cambria" w:eastAsiaTheme="minorEastAsia" w:hAnsi="Cambria"/>
          <w:noProof w:val="0"/>
          <w:sz w:val="24"/>
          <w:szCs w:val="24"/>
          <w:lang w:val="en-US" w:eastAsia="zh-TW"/>
        </w:rPr>
        <w:t xml:space="preserve">and </w:t>
      </w:r>
      <w:proofErr w:type="spellStart"/>
      <w:r w:rsidRPr="002076E0">
        <w:rPr>
          <w:rFonts w:ascii="Cambria" w:eastAsiaTheme="minorEastAsia" w:hAnsi="Cambria"/>
          <w:noProof w:val="0"/>
          <w:sz w:val="24"/>
          <w:szCs w:val="24"/>
          <w:lang w:val="en-US" w:eastAsia="zh-TW"/>
        </w:rPr>
        <w:t>Sonca</w:t>
      </w:r>
      <w:proofErr w:type="spellEnd"/>
      <w:r w:rsidRPr="002076E0">
        <w:rPr>
          <w:rFonts w:ascii="Cambria" w:eastAsiaTheme="minorEastAsia" w:hAnsi="Cambria"/>
          <w:noProof w:val="0"/>
          <w:sz w:val="24"/>
          <w:szCs w:val="24"/>
          <w:lang w:val="en-US" w:eastAsia="zh-TW"/>
        </w:rPr>
        <w:t xml:space="preserve">) affected Lao PDR. </w:t>
      </w:r>
      <w:r w:rsidR="00AC04ED">
        <w:rPr>
          <w:rFonts w:ascii="Cambria" w:eastAsiaTheme="minorEastAsia" w:hAnsi="Cambria"/>
          <w:noProof w:val="0"/>
          <w:sz w:val="24"/>
          <w:szCs w:val="24"/>
          <w:lang w:val="en-US" w:eastAsia="zh-TW"/>
        </w:rPr>
        <w:t xml:space="preserve"> </w:t>
      </w:r>
      <w:r>
        <w:rPr>
          <w:rFonts w:ascii="Cambria" w:eastAsiaTheme="minorEastAsia" w:hAnsi="Cambria"/>
          <w:noProof w:val="0"/>
          <w:sz w:val="24"/>
          <w:szCs w:val="24"/>
          <w:lang w:val="en-US" w:eastAsia="zh-TW"/>
        </w:rPr>
        <w:t>During their passages, the water levels in some areas along the Mekong River and its tributaries reached danger level.</w:t>
      </w:r>
      <w:r w:rsidR="000C7100">
        <w:rPr>
          <w:rFonts w:ascii="Cambria" w:eastAsiaTheme="minorEastAsia" w:hAnsi="Cambria"/>
          <w:noProof w:val="0"/>
          <w:sz w:val="24"/>
          <w:szCs w:val="24"/>
          <w:lang w:val="en-US" w:eastAsia="zh-TW"/>
        </w:rPr>
        <w:t xml:space="preserve">  </w:t>
      </w:r>
      <w:r w:rsidR="000C7100" w:rsidRPr="002076E0">
        <w:rPr>
          <w:rFonts w:ascii="Cambria" w:eastAsiaTheme="minorEastAsia" w:hAnsi="Cambria"/>
          <w:noProof w:val="0"/>
          <w:sz w:val="24"/>
          <w:szCs w:val="24"/>
          <w:lang w:val="en-US" w:eastAsia="zh-TW"/>
        </w:rPr>
        <w:t>Mulan</w:t>
      </w:r>
      <w:r w:rsidR="000C7100">
        <w:rPr>
          <w:rFonts w:ascii="Cambria" w:eastAsiaTheme="minorEastAsia" w:hAnsi="Cambria"/>
          <w:noProof w:val="0"/>
          <w:sz w:val="24"/>
          <w:szCs w:val="24"/>
          <w:lang w:val="en-US" w:eastAsia="zh-TW"/>
        </w:rPr>
        <w:t xml:space="preserve"> caused heavy rain followed by flooding</w:t>
      </w:r>
      <w:r w:rsidR="00761992">
        <w:rPr>
          <w:rFonts w:ascii="Cambria" w:eastAsiaTheme="minorEastAsia" w:hAnsi="Cambria"/>
          <w:noProof w:val="0"/>
          <w:sz w:val="24"/>
          <w:szCs w:val="24"/>
          <w:lang w:val="en-US" w:eastAsia="zh-TW"/>
        </w:rPr>
        <w:t xml:space="preserve"> in</w:t>
      </w:r>
      <w:r w:rsidR="000C7100">
        <w:rPr>
          <w:rFonts w:ascii="Cambria" w:eastAsiaTheme="minorEastAsia" w:hAnsi="Cambria"/>
          <w:noProof w:val="0"/>
          <w:sz w:val="24"/>
          <w:szCs w:val="24"/>
          <w:lang w:val="en-US" w:eastAsia="zh-TW"/>
        </w:rPr>
        <w:t xml:space="preserve"> 9 provinces, including </w:t>
      </w:r>
      <w:proofErr w:type="spellStart"/>
      <w:r w:rsidR="000C7100">
        <w:rPr>
          <w:rFonts w:ascii="Cambria" w:eastAsiaTheme="minorEastAsia" w:hAnsi="Cambria"/>
          <w:noProof w:val="0"/>
          <w:sz w:val="24"/>
          <w:szCs w:val="24"/>
          <w:lang w:val="en-US" w:eastAsia="zh-TW"/>
        </w:rPr>
        <w:t>Savannakhet</w:t>
      </w:r>
      <w:proofErr w:type="spellEnd"/>
      <w:r w:rsidR="000C7100">
        <w:rPr>
          <w:rFonts w:ascii="Cambria" w:eastAsiaTheme="minorEastAsia" w:hAnsi="Cambria"/>
          <w:noProof w:val="0"/>
          <w:sz w:val="24"/>
          <w:szCs w:val="24"/>
          <w:lang w:val="en-US" w:eastAsia="zh-TW"/>
        </w:rPr>
        <w:t xml:space="preserve"> Province, </w:t>
      </w:r>
      <w:proofErr w:type="spellStart"/>
      <w:r w:rsidR="000C7100">
        <w:rPr>
          <w:rFonts w:ascii="Cambria" w:eastAsiaTheme="minorEastAsia" w:hAnsi="Cambria"/>
          <w:noProof w:val="0"/>
          <w:sz w:val="24"/>
          <w:szCs w:val="24"/>
          <w:lang w:val="en-US" w:eastAsia="zh-TW"/>
        </w:rPr>
        <w:t>Luang</w:t>
      </w:r>
      <w:proofErr w:type="spellEnd"/>
      <w:r w:rsidR="000C7100">
        <w:rPr>
          <w:rFonts w:ascii="Cambria" w:eastAsiaTheme="minorEastAsia" w:hAnsi="Cambria"/>
          <w:noProof w:val="0"/>
          <w:sz w:val="24"/>
          <w:szCs w:val="24"/>
          <w:lang w:val="en-US" w:eastAsia="zh-TW"/>
        </w:rPr>
        <w:t xml:space="preserve"> Prabang Province and Vientiane capital.  M</w:t>
      </w:r>
      <w:r w:rsidR="00AC04ED">
        <w:rPr>
          <w:rFonts w:ascii="Cambria" w:eastAsiaTheme="minorEastAsia" w:hAnsi="Cambria"/>
          <w:noProof w:val="0"/>
          <w:sz w:val="24"/>
          <w:szCs w:val="24"/>
          <w:lang w:val="en-US" w:eastAsia="zh-TW"/>
        </w:rPr>
        <w:t xml:space="preserve">ore than </w:t>
      </w:r>
      <w:r w:rsidR="00761992">
        <w:rPr>
          <w:rFonts w:ascii="Cambria" w:eastAsiaTheme="minorEastAsia" w:hAnsi="Cambria"/>
          <w:noProof w:val="0"/>
          <w:sz w:val="24"/>
          <w:szCs w:val="24"/>
          <w:lang w:val="en-US" w:eastAsia="zh-TW"/>
        </w:rPr>
        <w:t>40,000</w:t>
      </w:r>
      <w:r w:rsidR="00AC04ED">
        <w:rPr>
          <w:rFonts w:ascii="Cambria" w:eastAsiaTheme="minorEastAsia" w:hAnsi="Cambria"/>
          <w:noProof w:val="0"/>
          <w:sz w:val="24"/>
          <w:szCs w:val="24"/>
          <w:lang w:val="en-US" w:eastAsia="zh-TW"/>
        </w:rPr>
        <w:t xml:space="preserve"> people were affected</w:t>
      </w:r>
      <w:r w:rsidR="000C7100">
        <w:rPr>
          <w:rFonts w:ascii="Cambria" w:eastAsiaTheme="minorEastAsia" w:hAnsi="Cambria"/>
          <w:noProof w:val="0"/>
          <w:sz w:val="24"/>
          <w:szCs w:val="24"/>
          <w:lang w:val="en-US" w:eastAsia="zh-TW"/>
        </w:rPr>
        <w:t xml:space="preserve"> and 540 houses were partially damaged</w:t>
      </w:r>
      <w:r w:rsidR="00AC04ED">
        <w:rPr>
          <w:rFonts w:ascii="Cambria" w:eastAsiaTheme="minorEastAsia" w:hAnsi="Cambria"/>
          <w:noProof w:val="0"/>
          <w:sz w:val="24"/>
          <w:szCs w:val="24"/>
          <w:lang w:val="en-US" w:eastAsia="zh-TW"/>
        </w:rPr>
        <w:t xml:space="preserve">.  </w:t>
      </w:r>
      <w:r w:rsidR="000C7100">
        <w:rPr>
          <w:rFonts w:ascii="Cambria" w:eastAsiaTheme="minorEastAsia" w:hAnsi="Cambria"/>
          <w:noProof w:val="0"/>
          <w:sz w:val="24"/>
          <w:szCs w:val="24"/>
          <w:lang w:val="en-US" w:eastAsia="zh-TW"/>
        </w:rPr>
        <w:t xml:space="preserve">Damages to agriculture and </w:t>
      </w:r>
      <w:r w:rsidR="0031798B">
        <w:rPr>
          <w:rFonts w:ascii="Cambria" w:eastAsiaTheme="minorEastAsia" w:hAnsi="Cambria"/>
          <w:noProof w:val="0"/>
          <w:sz w:val="24"/>
          <w:szCs w:val="24"/>
          <w:lang w:val="en-US" w:eastAsia="zh-TW"/>
        </w:rPr>
        <w:t>infrastructure</w:t>
      </w:r>
      <w:r w:rsidR="000C7100">
        <w:rPr>
          <w:rFonts w:ascii="Cambria" w:eastAsiaTheme="minorEastAsia" w:hAnsi="Cambria"/>
          <w:noProof w:val="0"/>
          <w:sz w:val="24"/>
          <w:szCs w:val="24"/>
          <w:lang w:val="en-US" w:eastAsia="zh-TW"/>
        </w:rPr>
        <w:t>, and loss of livestock were also reported.  During the passage of Ma-On, t</w:t>
      </w:r>
      <w:r w:rsidR="00AC04ED">
        <w:rPr>
          <w:rFonts w:ascii="Cambria" w:eastAsiaTheme="minorEastAsia" w:hAnsi="Cambria"/>
          <w:noProof w:val="0"/>
          <w:sz w:val="24"/>
          <w:szCs w:val="24"/>
          <w:lang w:val="en-US" w:eastAsia="zh-TW"/>
        </w:rPr>
        <w:t>wo fatalities were reported</w:t>
      </w:r>
      <w:r w:rsidR="000C7100">
        <w:rPr>
          <w:rFonts w:ascii="Cambria" w:eastAsiaTheme="minorEastAsia" w:hAnsi="Cambria"/>
          <w:noProof w:val="0"/>
          <w:sz w:val="24"/>
          <w:szCs w:val="24"/>
          <w:lang w:val="en-US" w:eastAsia="zh-TW"/>
        </w:rPr>
        <w:t xml:space="preserve"> and thousands of people were affected by flash flooding.</w:t>
      </w:r>
    </w:p>
    <w:p w14:paraId="289D357E" w14:textId="179B1EAB" w:rsidR="00015445" w:rsidRDefault="00015445" w:rsidP="00081760">
      <w:pPr>
        <w:tabs>
          <w:tab w:val="left" w:pos="1076"/>
        </w:tabs>
        <w:ind w:left="720" w:hanging="728"/>
        <w:rPr>
          <w:rFonts w:ascii="Cambria" w:hAnsi="Cambria"/>
          <w:b/>
          <w:noProof w:val="0"/>
          <w:sz w:val="24"/>
          <w:szCs w:val="24"/>
          <w:lang w:val="en-US"/>
        </w:rPr>
      </w:pPr>
    </w:p>
    <w:p w14:paraId="34F43BEC" w14:textId="77777777" w:rsidR="00015445" w:rsidRPr="00754BB8" w:rsidRDefault="00015445" w:rsidP="00081760">
      <w:pPr>
        <w:tabs>
          <w:tab w:val="left" w:pos="1076"/>
        </w:tabs>
        <w:ind w:left="720" w:hanging="728"/>
        <w:rPr>
          <w:rFonts w:ascii="Cambria" w:hAnsi="Cambria"/>
          <w:b/>
          <w:noProof w:val="0"/>
          <w:sz w:val="24"/>
          <w:szCs w:val="24"/>
          <w:lang w:val="en-US"/>
        </w:rPr>
      </w:pPr>
    </w:p>
    <w:p w14:paraId="2A17E09A" w14:textId="55A3AD16" w:rsidR="00081760" w:rsidRPr="00754BB8" w:rsidRDefault="00081760" w:rsidP="00081760">
      <w:pPr>
        <w:tabs>
          <w:tab w:val="left" w:pos="1076"/>
        </w:tabs>
        <w:ind w:left="720" w:hanging="728"/>
        <w:rPr>
          <w:rFonts w:ascii="Cambria" w:hAnsi="Cambria"/>
          <w:b/>
          <w:noProof w:val="0"/>
          <w:sz w:val="24"/>
          <w:szCs w:val="24"/>
          <w:lang w:val="en-US"/>
        </w:rPr>
      </w:pPr>
      <w:r w:rsidRPr="00754BB8">
        <w:rPr>
          <w:rFonts w:ascii="Cambria" w:hAnsi="Cambria"/>
          <w:b/>
          <w:noProof w:val="0"/>
          <w:sz w:val="24"/>
          <w:szCs w:val="24"/>
          <w:lang w:val="en-US"/>
        </w:rPr>
        <w:lastRenderedPageBreak/>
        <w:t>3.</w:t>
      </w:r>
      <w:r w:rsidR="00405B84">
        <w:rPr>
          <w:rFonts w:ascii="Cambria" w:hAnsi="Cambria"/>
          <w:b/>
          <w:noProof w:val="0"/>
          <w:sz w:val="24"/>
          <w:szCs w:val="24"/>
          <w:lang w:val="en-US"/>
        </w:rPr>
        <w:t>7</w:t>
      </w:r>
      <w:r w:rsidRPr="00754BB8">
        <w:rPr>
          <w:rFonts w:ascii="Cambria" w:hAnsi="Cambria"/>
          <w:b/>
          <w:noProof w:val="0"/>
          <w:sz w:val="24"/>
          <w:szCs w:val="24"/>
          <w:lang w:val="en-US"/>
        </w:rPr>
        <w:t xml:space="preserve">   </w:t>
      </w:r>
      <w:r w:rsidRPr="00754BB8">
        <w:rPr>
          <w:rFonts w:ascii="Cambria" w:hAnsi="Cambria"/>
          <w:b/>
          <w:noProof w:val="0"/>
          <w:sz w:val="24"/>
          <w:szCs w:val="24"/>
          <w:lang w:val="en-US"/>
        </w:rPr>
        <w:tab/>
        <w:t>Macao, China</w:t>
      </w:r>
    </w:p>
    <w:p w14:paraId="71103ECC" w14:textId="77777777" w:rsidR="00081760" w:rsidRPr="00754BB8" w:rsidRDefault="00081760" w:rsidP="00081760">
      <w:pPr>
        <w:tabs>
          <w:tab w:val="left" w:pos="1076"/>
        </w:tabs>
        <w:rPr>
          <w:rFonts w:ascii="Cambria" w:hAnsi="Cambria"/>
          <w:noProof w:val="0"/>
          <w:sz w:val="24"/>
          <w:szCs w:val="24"/>
          <w:lang w:val="en-US"/>
        </w:rPr>
      </w:pPr>
    </w:p>
    <w:p w14:paraId="05DA13DC" w14:textId="34567530" w:rsidR="00B640D9" w:rsidRDefault="00B640D9" w:rsidP="00081760">
      <w:pPr>
        <w:pStyle w:val="ListParagraph"/>
        <w:tabs>
          <w:tab w:val="left" w:pos="0"/>
        </w:tabs>
        <w:ind w:left="0" w:right="0"/>
        <w:rPr>
          <w:rFonts w:ascii="Cambria" w:eastAsiaTheme="minorEastAsia" w:hAnsi="Cambria"/>
          <w:noProof w:val="0"/>
          <w:sz w:val="24"/>
          <w:szCs w:val="24"/>
          <w:lang w:val="en-US" w:eastAsia="zh-TW"/>
        </w:rPr>
      </w:pPr>
      <w:r>
        <w:rPr>
          <w:rFonts w:ascii="Cambria" w:eastAsiaTheme="minorEastAsia" w:hAnsi="Cambria"/>
          <w:noProof w:val="0"/>
          <w:sz w:val="24"/>
          <w:szCs w:val="24"/>
          <w:lang w:val="en-US" w:eastAsia="zh-TW"/>
        </w:rPr>
        <w:t xml:space="preserve">Six tropical cyclones </w:t>
      </w:r>
      <w:r w:rsidR="00B3264F">
        <w:rPr>
          <w:rFonts w:ascii="Cambria" w:eastAsiaTheme="minorEastAsia" w:hAnsi="Cambria"/>
          <w:noProof w:val="0"/>
          <w:sz w:val="24"/>
          <w:szCs w:val="24"/>
          <w:lang w:val="en-US" w:eastAsia="zh-TW"/>
        </w:rPr>
        <w:t xml:space="preserve">affected Macao, China in 2022.  </w:t>
      </w:r>
      <w:r>
        <w:rPr>
          <w:rFonts w:ascii="Cambria" w:eastAsiaTheme="minorEastAsia" w:hAnsi="Cambria"/>
          <w:noProof w:val="0"/>
          <w:sz w:val="24"/>
          <w:szCs w:val="24"/>
          <w:lang w:val="en-US" w:eastAsia="zh-TW"/>
        </w:rPr>
        <w:t xml:space="preserve">Four of them, namely Chaba, Mulan, Ma-On and </w:t>
      </w:r>
      <w:proofErr w:type="spellStart"/>
      <w:r>
        <w:rPr>
          <w:rFonts w:ascii="Cambria" w:eastAsiaTheme="minorEastAsia" w:hAnsi="Cambria"/>
          <w:noProof w:val="0"/>
          <w:sz w:val="24"/>
          <w:szCs w:val="24"/>
          <w:lang w:val="en-US" w:eastAsia="zh-TW"/>
        </w:rPr>
        <w:t>Nalgae</w:t>
      </w:r>
      <w:proofErr w:type="spellEnd"/>
      <w:r>
        <w:rPr>
          <w:rFonts w:ascii="Cambria" w:eastAsiaTheme="minorEastAsia" w:hAnsi="Cambria"/>
          <w:noProof w:val="0"/>
          <w:sz w:val="24"/>
          <w:szCs w:val="24"/>
          <w:lang w:val="en-US" w:eastAsia="zh-TW"/>
        </w:rPr>
        <w:t xml:space="preserve">, resulted the issuance of </w:t>
      </w:r>
      <w:r w:rsidR="00695498">
        <w:rPr>
          <w:rFonts w:ascii="Cambria" w:eastAsiaTheme="minorEastAsia" w:hAnsi="Cambria"/>
          <w:noProof w:val="0"/>
          <w:sz w:val="24"/>
          <w:szCs w:val="24"/>
          <w:lang w:val="en-US" w:eastAsia="zh-TW"/>
        </w:rPr>
        <w:t>the No. 8 T</w:t>
      </w:r>
      <w:r>
        <w:rPr>
          <w:rFonts w:ascii="Cambria" w:eastAsiaTheme="minorEastAsia" w:hAnsi="Cambria"/>
          <w:noProof w:val="0"/>
          <w:sz w:val="24"/>
          <w:szCs w:val="24"/>
          <w:lang w:val="en-US" w:eastAsia="zh-TW"/>
        </w:rPr>
        <w:t xml:space="preserve">ropical </w:t>
      </w:r>
      <w:r w:rsidR="00695498">
        <w:rPr>
          <w:rFonts w:ascii="Cambria" w:eastAsiaTheme="minorEastAsia" w:hAnsi="Cambria"/>
          <w:noProof w:val="0"/>
          <w:sz w:val="24"/>
          <w:szCs w:val="24"/>
          <w:lang w:val="en-US" w:eastAsia="zh-TW"/>
        </w:rPr>
        <w:t>C</w:t>
      </w:r>
      <w:r>
        <w:rPr>
          <w:rFonts w:ascii="Cambria" w:eastAsiaTheme="minorEastAsia" w:hAnsi="Cambria"/>
          <w:noProof w:val="0"/>
          <w:sz w:val="24"/>
          <w:szCs w:val="24"/>
          <w:lang w:val="en-US" w:eastAsia="zh-TW"/>
        </w:rPr>
        <w:t xml:space="preserve">yclone </w:t>
      </w:r>
      <w:r w:rsidR="00695498">
        <w:rPr>
          <w:rFonts w:ascii="Cambria" w:eastAsiaTheme="minorEastAsia" w:hAnsi="Cambria"/>
          <w:noProof w:val="0"/>
          <w:sz w:val="24"/>
          <w:szCs w:val="24"/>
          <w:lang w:val="en-US" w:eastAsia="zh-TW"/>
        </w:rPr>
        <w:t>Warning S</w:t>
      </w:r>
      <w:r>
        <w:rPr>
          <w:rFonts w:ascii="Cambria" w:eastAsiaTheme="minorEastAsia" w:hAnsi="Cambria"/>
          <w:noProof w:val="0"/>
          <w:sz w:val="24"/>
          <w:szCs w:val="24"/>
          <w:lang w:val="en-US" w:eastAsia="zh-TW"/>
        </w:rPr>
        <w:t>ignal</w:t>
      </w:r>
      <w:r w:rsidR="0016726F">
        <w:rPr>
          <w:rFonts w:ascii="Cambria" w:eastAsiaTheme="minorEastAsia" w:hAnsi="Cambria"/>
          <w:noProof w:val="0"/>
          <w:sz w:val="24"/>
          <w:szCs w:val="24"/>
          <w:lang w:val="en-US" w:eastAsia="zh-TW"/>
        </w:rPr>
        <w:t>.</w:t>
      </w:r>
      <w:r w:rsidR="00B3264F">
        <w:rPr>
          <w:rFonts w:ascii="Cambria" w:eastAsiaTheme="minorEastAsia" w:hAnsi="Cambria"/>
          <w:noProof w:val="0"/>
          <w:sz w:val="24"/>
          <w:szCs w:val="24"/>
          <w:lang w:val="en-US" w:eastAsia="zh-TW"/>
        </w:rPr>
        <w:t xml:space="preserve">  </w:t>
      </w:r>
      <w:r w:rsidR="00865D6B">
        <w:rPr>
          <w:rFonts w:ascii="Cambria" w:eastAsiaTheme="minorEastAsia" w:hAnsi="Cambria"/>
          <w:noProof w:val="0"/>
          <w:sz w:val="24"/>
          <w:szCs w:val="24"/>
          <w:lang w:val="en-US" w:eastAsia="zh-TW"/>
        </w:rPr>
        <w:t>In particular</w:t>
      </w:r>
      <w:r w:rsidR="00695498">
        <w:rPr>
          <w:rFonts w:ascii="Cambria" w:eastAsiaTheme="minorEastAsia" w:hAnsi="Cambria"/>
          <w:noProof w:val="0"/>
          <w:sz w:val="24"/>
          <w:szCs w:val="24"/>
          <w:lang w:val="en-US" w:eastAsia="zh-TW"/>
        </w:rPr>
        <w:t xml:space="preserve">, </w:t>
      </w:r>
      <w:r w:rsidR="00946F76">
        <w:rPr>
          <w:rFonts w:ascii="Cambria" w:eastAsiaTheme="minorEastAsia" w:hAnsi="Cambria"/>
          <w:noProof w:val="0"/>
          <w:sz w:val="24"/>
          <w:szCs w:val="24"/>
          <w:lang w:val="en-US" w:eastAsia="zh-TW"/>
        </w:rPr>
        <w:t>wind speed up to force 10 with a maximum gust of 124 km/</w:t>
      </w:r>
      <w:proofErr w:type="spellStart"/>
      <w:r w:rsidR="00946F76">
        <w:rPr>
          <w:rFonts w:ascii="Cambria" w:eastAsiaTheme="minorEastAsia" w:hAnsi="Cambria"/>
          <w:noProof w:val="0"/>
          <w:sz w:val="24"/>
          <w:szCs w:val="24"/>
          <w:lang w:val="en-US" w:eastAsia="zh-TW"/>
        </w:rPr>
        <w:t>hr</w:t>
      </w:r>
      <w:proofErr w:type="spellEnd"/>
      <w:r w:rsidR="00695498">
        <w:rPr>
          <w:rFonts w:ascii="Cambria" w:eastAsiaTheme="minorEastAsia" w:hAnsi="Cambria"/>
          <w:noProof w:val="0"/>
          <w:sz w:val="24"/>
          <w:szCs w:val="24"/>
          <w:lang w:val="en-US" w:eastAsia="zh-TW"/>
        </w:rPr>
        <w:t xml:space="preserve"> was recorded during the passage of Chaba</w:t>
      </w:r>
      <w:r w:rsidR="00946F76">
        <w:rPr>
          <w:rFonts w:ascii="Cambria" w:eastAsiaTheme="minorEastAsia" w:hAnsi="Cambria"/>
          <w:noProof w:val="0"/>
          <w:sz w:val="24"/>
          <w:szCs w:val="24"/>
          <w:lang w:val="en-US" w:eastAsia="zh-TW"/>
        </w:rPr>
        <w:t>.</w:t>
      </w:r>
      <w:r w:rsidR="00B3264F">
        <w:rPr>
          <w:rFonts w:ascii="Cambria" w:eastAsiaTheme="minorEastAsia" w:hAnsi="Cambria"/>
          <w:noProof w:val="0"/>
          <w:sz w:val="24"/>
          <w:szCs w:val="24"/>
          <w:lang w:val="en-US" w:eastAsia="zh-TW"/>
        </w:rPr>
        <w:t xml:space="preserve">  </w:t>
      </w:r>
      <w:r w:rsidR="00695498">
        <w:rPr>
          <w:rFonts w:ascii="Cambria" w:eastAsiaTheme="minorEastAsia" w:hAnsi="Cambria"/>
          <w:noProof w:val="0"/>
          <w:sz w:val="24"/>
          <w:szCs w:val="24"/>
          <w:lang w:val="en-US" w:eastAsia="zh-TW"/>
        </w:rPr>
        <w:t>H</w:t>
      </w:r>
      <w:r w:rsidR="00B3264F">
        <w:rPr>
          <w:rFonts w:ascii="Cambria" w:eastAsiaTheme="minorEastAsia" w:hAnsi="Cambria"/>
          <w:noProof w:val="0"/>
          <w:sz w:val="24"/>
          <w:szCs w:val="24"/>
          <w:lang w:val="en-US" w:eastAsia="zh-TW"/>
        </w:rPr>
        <w:t xml:space="preserve">eavy showers </w:t>
      </w:r>
      <w:r w:rsidR="00695498">
        <w:rPr>
          <w:rFonts w:ascii="Cambria" w:eastAsiaTheme="minorEastAsia" w:hAnsi="Cambria"/>
          <w:noProof w:val="0"/>
          <w:sz w:val="24"/>
          <w:szCs w:val="24"/>
          <w:lang w:val="en-US" w:eastAsia="zh-TW"/>
        </w:rPr>
        <w:t xml:space="preserve">associated with Chaba also brought </w:t>
      </w:r>
      <w:r w:rsidR="00B3264F">
        <w:rPr>
          <w:rFonts w:ascii="Cambria" w:eastAsiaTheme="minorEastAsia" w:hAnsi="Cambria"/>
          <w:noProof w:val="0"/>
          <w:sz w:val="24"/>
          <w:szCs w:val="24"/>
          <w:lang w:val="en-US" w:eastAsia="zh-TW"/>
        </w:rPr>
        <w:t xml:space="preserve">over 100 mm </w:t>
      </w:r>
      <w:r w:rsidR="00695498">
        <w:rPr>
          <w:rFonts w:ascii="Cambria" w:eastAsiaTheme="minorEastAsia" w:hAnsi="Cambria"/>
          <w:noProof w:val="0"/>
          <w:sz w:val="24"/>
          <w:szCs w:val="24"/>
          <w:lang w:val="en-US" w:eastAsia="zh-TW"/>
        </w:rPr>
        <w:t>rainfall to Macao.</w:t>
      </w:r>
      <w:r w:rsidR="00B3264F">
        <w:rPr>
          <w:rFonts w:ascii="Cambria" w:eastAsiaTheme="minorEastAsia" w:hAnsi="Cambria"/>
          <w:noProof w:val="0"/>
          <w:sz w:val="24"/>
          <w:szCs w:val="24"/>
          <w:lang w:val="en-US" w:eastAsia="zh-TW"/>
        </w:rPr>
        <w:t xml:space="preserve">  F</w:t>
      </w:r>
      <w:r w:rsidR="00946F76">
        <w:rPr>
          <w:rFonts w:ascii="Cambria" w:eastAsiaTheme="minorEastAsia" w:hAnsi="Cambria"/>
          <w:noProof w:val="0"/>
          <w:sz w:val="24"/>
          <w:szCs w:val="24"/>
          <w:lang w:val="en-US" w:eastAsia="zh-TW"/>
        </w:rPr>
        <w:t>looding</w:t>
      </w:r>
      <w:r w:rsidR="00B3264F">
        <w:rPr>
          <w:rFonts w:ascii="Cambria" w:eastAsiaTheme="minorEastAsia" w:hAnsi="Cambria"/>
          <w:noProof w:val="0"/>
          <w:sz w:val="24"/>
          <w:szCs w:val="24"/>
          <w:lang w:val="en-US" w:eastAsia="zh-TW"/>
        </w:rPr>
        <w:t xml:space="preserve"> of</w:t>
      </w:r>
      <w:r w:rsidR="00946F76">
        <w:rPr>
          <w:rFonts w:ascii="Cambria" w:eastAsiaTheme="minorEastAsia" w:hAnsi="Cambria"/>
          <w:noProof w:val="0"/>
          <w:sz w:val="24"/>
          <w:szCs w:val="24"/>
          <w:lang w:val="en-US" w:eastAsia="zh-TW"/>
        </w:rPr>
        <w:t xml:space="preserve"> about 0.50</w:t>
      </w:r>
      <w:r w:rsidR="00B3264F">
        <w:rPr>
          <w:rFonts w:ascii="Cambria" w:eastAsiaTheme="minorEastAsia" w:hAnsi="Cambria"/>
          <w:noProof w:val="0"/>
          <w:sz w:val="24"/>
          <w:szCs w:val="24"/>
          <w:lang w:val="en-US" w:eastAsia="zh-TW"/>
        </w:rPr>
        <w:t xml:space="preserve"> </w:t>
      </w:r>
      <w:r w:rsidR="00946F76">
        <w:rPr>
          <w:rFonts w:ascii="Cambria" w:eastAsiaTheme="minorEastAsia" w:hAnsi="Cambria"/>
          <w:noProof w:val="0"/>
          <w:sz w:val="24"/>
          <w:szCs w:val="24"/>
          <w:lang w:val="en-US" w:eastAsia="zh-TW"/>
        </w:rPr>
        <w:t xml:space="preserve">m high </w:t>
      </w:r>
      <w:r w:rsidR="00B3264F">
        <w:rPr>
          <w:rFonts w:ascii="Cambria" w:eastAsiaTheme="minorEastAsia" w:hAnsi="Cambria"/>
          <w:noProof w:val="0"/>
          <w:sz w:val="24"/>
          <w:szCs w:val="24"/>
          <w:lang w:val="en-US" w:eastAsia="zh-TW"/>
        </w:rPr>
        <w:t xml:space="preserve">occurred </w:t>
      </w:r>
      <w:r w:rsidR="00946F76">
        <w:rPr>
          <w:rFonts w:ascii="Cambria" w:eastAsiaTheme="minorEastAsia" w:hAnsi="Cambria"/>
          <w:noProof w:val="0"/>
          <w:sz w:val="24"/>
          <w:szCs w:val="24"/>
          <w:lang w:val="en-US" w:eastAsia="zh-TW"/>
        </w:rPr>
        <w:t>in low-lying areas</w:t>
      </w:r>
      <w:r w:rsidR="00865D6B">
        <w:rPr>
          <w:rFonts w:ascii="Cambria" w:eastAsiaTheme="minorEastAsia" w:hAnsi="Cambria"/>
          <w:noProof w:val="0"/>
          <w:sz w:val="24"/>
          <w:szCs w:val="24"/>
          <w:lang w:val="en-US" w:eastAsia="zh-TW"/>
        </w:rPr>
        <w:t xml:space="preserve"> and the </w:t>
      </w:r>
      <w:r w:rsidR="00695498">
        <w:rPr>
          <w:rFonts w:ascii="Cambria" w:eastAsiaTheme="minorEastAsia" w:hAnsi="Cambria"/>
          <w:noProof w:val="0"/>
          <w:sz w:val="24"/>
          <w:szCs w:val="24"/>
          <w:lang w:val="en-US" w:eastAsia="zh-TW"/>
        </w:rPr>
        <w:t>Y</w:t>
      </w:r>
      <w:r w:rsidR="00865D6B">
        <w:rPr>
          <w:rFonts w:ascii="Cambria" w:eastAsiaTheme="minorEastAsia" w:hAnsi="Cambria"/>
          <w:noProof w:val="0"/>
          <w:sz w:val="24"/>
          <w:szCs w:val="24"/>
          <w:lang w:val="en-US" w:eastAsia="zh-TW"/>
        </w:rPr>
        <w:t xml:space="preserve">ellow </w:t>
      </w:r>
      <w:r w:rsidR="00695498">
        <w:rPr>
          <w:rFonts w:ascii="Cambria" w:eastAsiaTheme="minorEastAsia" w:hAnsi="Cambria"/>
          <w:noProof w:val="0"/>
          <w:sz w:val="24"/>
          <w:szCs w:val="24"/>
          <w:lang w:val="en-US" w:eastAsia="zh-TW"/>
        </w:rPr>
        <w:t>S</w:t>
      </w:r>
      <w:r w:rsidR="00865D6B">
        <w:rPr>
          <w:rFonts w:ascii="Cambria" w:eastAsiaTheme="minorEastAsia" w:hAnsi="Cambria"/>
          <w:noProof w:val="0"/>
          <w:sz w:val="24"/>
          <w:szCs w:val="24"/>
          <w:lang w:val="en-US" w:eastAsia="zh-TW"/>
        </w:rPr>
        <w:t xml:space="preserve">torm </w:t>
      </w:r>
      <w:r w:rsidR="00695498">
        <w:rPr>
          <w:rFonts w:ascii="Cambria" w:eastAsiaTheme="minorEastAsia" w:hAnsi="Cambria"/>
          <w:noProof w:val="0"/>
          <w:sz w:val="24"/>
          <w:szCs w:val="24"/>
          <w:lang w:val="en-US" w:eastAsia="zh-TW"/>
        </w:rPr>
        <w:t>S</w:t>
      </w:r>
      <w:r w:rsidR="00865D6B">
        <w:rPr>
          <w:rFonts w:ascii="Cambria" w:eastAsiaTheme="minorEastAsia" w:hAnsi="Cambria"/>
          <w:noProof w:val="0"/>
          <w:sz w:val="24"/>
          <w:szCs w:val="24"/>
          <w:lang w:val="en-US" w:eastAsia="zh-TW"/>
        </w:rPr>
        <w:t xml:space="preserve">urge </w:t>
      </w:r>
      <w:r w:rsidR="00695498">
        <w:rPr>
          <w:rFonts w:ascii="Cambria" w:eastAsiaTheme="minorEastAsia" w:hAnsi="Cambria"/>
          <w:noProof w:val="0"/>
          <w:sz w:val="24"/>
          <w:szCs w:val="24"/>
          <w:lang w:val="en-US" w:eastAsia="zh-TW"/>
        </w:rPr>
        <w:t>W</w:t>
      </w:r>
      <w:r w:rsidR="00865D6B">
        <w:rPr>
          <w:rFonts w:ascii="Cambria" w:eastAsiaTheme="minorEastAsia" w:hAnsi="Cambria"/>
          <w:noProof w:val="0"/>
          <w:sz w:val="24"/>
          <w:szCs w:val="24"/>
          <w:lang w:val="en-US" w:eastAsia="zh-TW"/>
        </w:rPr>
        <w:t>arning was issued.</w:t>
      </w:r>
      <w:r w:rsidR="00B312C0">
        <w:rPr>
          <w:rFonts w:ascii="Cambria" w:eastAsiaTheme="minorEastAsia" w:hAnsi="Cambria"/>
          <w:noProof w:val="0"/>
          <w:sz w:val="24"/>
          <w:szCs w:val="24"/>
          <w:lang w:val="en-US" w:eastAsia="zh-TW"/>
        </w:rPr>
        <w:t xml:space="preserve"> </w:t>
      </w:r>
      <w:r w:rsidR="00865D6B">
        <w:rPr>
          <w:rFonts w:ascii="Cambria" w:eastAsiaTheme="minorEastAsia" w:hAnsi="Cambria"/>
          <w:noProof w:val="0"/>
          <w:sz w:val="24"/>
          <w:szCs w:val="24"/>
          <w:lang w:val="en-US" w:eastAsia="zh-TW"/>
        </w:rPr>
        <w:t xml:space="preserve"> </w:t>
      </w:r>
      <w:r w:rsidR="00B3264F">
        <w:rPr>
          <w:rFonts w:ascii="Cambria" w:eastAsiaTheme="minorEastAsia" w:hAnsi="Cambria"/>
          <w:noProof w:val="0"/>
          <w:sz w:val="24"/>
          <w:szCs w:val="24"/>
          <w:lang w:val="en-US" w:eastAsia="zh-TW"/>
        </w:rPr>
        <w:t>T</w:t>
      </w:r>
      <w:r w:rsidR="00B312C0">
        <w:rPr>
          <w:rFonts w:ascii="Cambria" w:eastAsiaTheme="minorEastAsia" w:hAnsi="Cambria"/>
          <w:noProof w:val="0"/>
          <w:sz w:val="24"/>
          <w:szCs w:val="24"/>
          <w:lang w:val="en-US" w:eastAsia="zh-TW"/>
        </w:rPr>
        <w:t>wo injuries were reported and 32 incidents were reported, including flooding, fallen trees, scaffoldings and billboards collapsed or tottered</w:t>
      </w:r>
      <w:r w:rsidR="00865D6B">
        <w:rPr>
          <w:rFonts w:ascii="Cambria" w:eastAsiaTheme="minorEastAsia" w:hAnsi="Cambria"/>
          <w:noProof w:val="0"/>
          <w:sz w:val="24"/>
          <w:szCs w:val="24"/>
          <w:lang w:val="en-US" w:eastAsia="zh-TW"/>
        </w:rPr>
        <w:t>.</w:t>
      </w:r>
    </w:p>
    <w:p w14:paraId="06890DEA" w14:textId="77777777" w:rsidR="00B640D9" w:rsidRDefault="00B640D9" w:rsidP="00081760">
      <w:pPr>
        <w:pStyle w:val="ListParagraph"/>
        <w:tabs>
          <w:tab w:val="left" w:pos="0"/>
        </w:tabs>
        <w:ind w:left="0" w:right="0"/>
        <w:rPr>
          <w:rFonts w:ascii="Cambria" w:eastAsiaTheme="minorEastAsia" w:hAnsi="Cambria"/>
          <w:noProof w:val="0"/>
          <w:sz w:val="24"/>
          <w:szCs w:val="24"/>
          <w:lang w:val="en-US" w:eastAsia="zh-TW"/>
        </w:rPr>
      </w:pPr>
    </w:p>
    <w:p w14:paraId="48740D73" w14:textId="73DA902C" w:rsidR="006907DD" w:rsidRPr="00032C4B" w:rsidRDefault="00626A71" w:rsidP="00081760">
      <w:pPr>
        <w:pStyle w:val="ListParagraph"/>
        <w:tabs>
          <w:tab w:val="left" w:pos="0"/>
        </w:tabs>
        <w:ind w:left="0" w:right="0"/>
        <w:rPr>
          <w:rFonts w:ascii="Cambria" w:eastAsiaTheme="minorEastAsia" w:hAnsi="Cambria"/>
          <w:noProof w:val="0"/>
          <w:sz w:val="24"/>
          <w:szCs w:val="24"/>
          <w:lang w:val="en-US" w:eastAsia="zh-TW"/>
        </w:rPr>
      </w:pPr>
      <w:r>
        <w:rPr>
          <w:rFonts w:ascii="Cambria" w:eastAsiaTheme="minorEastAsia" w:hAnsi="Cambria"/>
          <w:noProof w:val="0"/>
          <w:sz w:val="24"/>
          <w:szCs w:val="24"/>
          <w:lang w:val="en-US" w:eastAsia="zh-TW"/>
        </w:rPr>
        <w:t xml:space="preserve">Macao reported </w:t>
      </w:r>
      <w:r w:rsidR="00CB6AD7">
        <w:rPr>
          <w:rFonts w:ascii="Cambria" w:eastAsiaTheme="minorEastAsia" w:hAnsi="Cambria"/>
          <w:noProof w:val="0"/>
          <w:sz w:val="24"/>
          <w:szCs w:val="24"/>
          <w:lang w:val="en-US" w:eastAsia="zh-TW"/>
        </w:rPr>
        <w:t xml:space="preserve">on </w:t>
      </w:r>
      <w:r>
        <w:rPr>
          <w:rFonts w:ascii="Cambria" w:eastAsiaTheme="minorEastAsia" w:hAnsi="Cambria"/>
          <w:noProof w:val="0"/>
          <w:sz w:val="24"/>
          <w:szCs w:val="24"/>
          <w:lang w:val="en-US" w:eastAsia="zh-TW"/>
        </w:rPr>
        <w:t xml:space="preserve">7 major initiatives in support </w:t>
      </w:r>
      <w:r w:rsidR="006907DD">
        <w:rPr>
          <w:rFonts w:ascii="Cambria" w:eastAsiaTheme="minorEastAsia" w:hAnsi="Cambria"/>
          <w:noProof w:val="0"/>
          <w:sz w:val="24"/>
          <w:szCs w:val="24"/>
          <w:lang w:val="en-US" w:eastAsia="zh-TW"/>
        </w:rPr>
        <w:t>of Typhoon Committee Priorities, including</w:t>
      </w:r>
      <w:r w:rsidR="003570EC">
        <w:rPr>
          <w:rFonts w:ascii="Cambria" w:eastAsiaTheme="minorEastAsia" w:hAnsi="Cambria"/>
          <w:noProof w:val="0"/>
          <w:sz w:val="24"/>
          <w:szCs w:val="24"/>
          <w:lang w:val="en-US" w:eastAsia="zh-TW"/>
        </w:rPr>
        <w:t xml:space="preserve"> </w:t>
      </w:r>
      <w:r w:rsidR="006907DD">
        <w:rPr>
          <w:rFonts w:ascii="Cambria" w:eastAsiaTheme="minorEastAsia" w:hAnsi="Cambria"/>
          <w:noProof w:val="0"/>
          <w:sz w:val="24"/>
          <w:szCs w:val="24"/>
          <w:lang w:val="en-US" w:eastAsia="zh-TW"/>
        </w:rPr>
        <w:t xml:space="preserve">the enhancement in </w:t>
      </w:r>
      <w:r w:rsidR="003570EC">
        <w:rPr>
          <w:rFonts w:ascii="Cambria" w:eastAsiaTheme="minorEastAsia" w:hAnsi="Cambria"/>
          <w:noProof w:val="0"/>
          <w:sz w:val="24"/>
          <w:szCs w:val="24"/>
          <w:lang w:val="en-US" w:eastAsia="zh-TW"/>
        </w:rPr>
        <w:t xml:space="preserve">public weather </w:t>
      </w:r>
      <w:r w:rsidR="006907DD">
        <w:rPr>
          <w:rFonts w:ascii="Cambria" w:eastAsiaTheme="minorEastAsia" w:hAnsi="Cambria"/>
          <w:noProof w:val="0"/>
          <w:sz w:val="24"/>
          <w:szCs w:val="24"/>
          <w:lang w:val="en-US" w:eastAsia="zh-TW"/>
        </w:rPr>
        <w:t>service on alert messages</w:t>
      </w:r>
      <w:r w:rsidR="003570EC">
        <w:rPr>
          <w:rFonts w:ascii="Cambria" w:eastAsiaTheme="minorEastAsia" w:hAnsi="Cambria"/>
          <w:noProof w:val="0"/>
          <w:sz w:val="24"/>
          <w:szCs w:val="24"/>
          <w:lang w:val="en-US" w:eastAsia="zh-TW"/>
        </w:rPr>
        <w:t xml:space="preserve">, the engagement in personnel </w:t>
      </w:r>
      <w:r w:rsidR="001A55C9">
        <w:rPr>
          <w:rFonts w:ascii="Cambria" w:eastAsiaTheme="minorEastAsia" w:hAnsi="Cambria"/>
          <w:noProof w:val="0"/>
          <w:sz w:val="24"/>
          <w:szCs w:val="24"/>
          <w:lang w:val="en-US" w:eastAsia="zh-TW"/>
        </w:rPr>
        <w:t>capacity-building activities and</w:t>
      </w:r>
      <w:r w:rsidR="003570EC">
        <w:rPr>
          <w:rFonts w:ascii="Cambria" w:eastAsiaTheme="minorEastAsia" w:hAnsi="Cambria"/>
          <w:noProof w:val="0"/>
          <w:sz w:val="24"/>
          <w:szCs w:val="24"/>
          <w:lang w:val="en-US" w:eastAsia="zh-TW"/>
        </w:rPr>
        <w:t xml:space="preserve"> the establishment of the Tropical Cyclone Interdepartmental Video Meeting mechanism</w:t>
      </w:r>
      <w:r w:rsidR="001A55C9">
        <w:rPr>
          <w:rFonts w:ascii="Cambria" w:eastAsiaTheme="minorEastAsia" w:hAnsi="Cambria"/>
          <w:noProof w:val="0"/>
          <w:sz w:val="24"/>
          <w:szCs w:val="24"/>
          <w:lang w:val="en-US" w:eastAsia="zh-TW"/>
        </w:rPr>
        <w:t>.</w:t>
      </w:r>
      <w:r w:rsidR="003570EC">
        <w:rPr>
          <w:rFonts w:ascii="Cambria" w:eastAsiaTheme="minorEastAsia" w:hAnsi="Cambria"/>
          <w:noProof w:val="0"/>
          <w:sz w:val="24"/>
          <w:szCs w:val="24"/>
          <w:lang w:val="en-US" w:eastAsia="zh-TW"/>
        </w:rPr>
        <w:t xml:space="preserve"> </w:t>
      </w:r>
      <w:r w:rsidR="00E25B35">
        <w:rPr>
          <w:rFonts w:ascii="Cambria" w:eastAsiaTheme="minorEastAsia" w:hAnsi="Cambria"/>
          <w:noProof w:val="0"/>
          <w:sz w:val="24"/>
          <w:szCs w:val="24"/>
          <w:lang w:val="en-US" w:eastAsia="zh-TW"/>
        </w:rPr>
        <w:t xml:space="preserve"> </w:t>
      </w:r>
      <w:r w:rsidR="006907DD">
        <w:rPr>
          <w:rFonts w:ascii="Cambria" w:eastAsiaTheme="minorEastAsia" w:hAnsi="Cambria"/>
          <w:noProof w:val="0"/>
          <w:sz w:val="24"/>
          <w:szCs w:val="24"/>
          <w:lang w:val="en-US" w:eastAsia="zh-TW"/>
        </w:rPr>
        <w:t xml:space="preserve">Facing the impacts brought by tropical cyclones, storm surges and rainstorms, </w:t>
      </w:r>
      <w:r w:rsidR="006907DD">
        <w:rPr>
          <w:rFonts w:ascii="Cambria" w:eastAsiaTheme="minorEastAsia" w:hAnsi="Cambria" w:hint="eastAsia"/>
          <w:noProof w:val="0"/>
          <w:sz w:val="24"/>
          <w:szCs w:val="24"/>
          <w:lang w:val="en-US" w:eastAsia="zh-TW"/>
        </w:rPr>
        <w:t>S</w:t>
      </w:r>
      <w:r w:rsidR="006907DD">
        <w:rPr>
          <w:rFonts w:ascii="Cambria" w:eastAsiaTheme="minorEastAsia" w:hAnsi="Cambria"/>
          <w:noProof w:val="0"/>
          <w:sz w:val="24"/>
          <w:szCs w:val="24"/>
          <w:lang w:val="en-US" w:eastAsia="zh-TW"/>
        </w:rPr>
        <w:t>MG</w:t>
      </w:r>
      <w:r w:rsidR="003570EC">
        <w:rPr>
          <w:rFonts w:ascii="Cambria" w:eastAsiaTheme="minorEastAsia" w:hAnsi="Cambria"/>
          <w:noProof w:val="0"/>
          <w:sz w:val="24"/>
          <w:szCs w:val="24"/>
          <w:lang w:val="en-US" w:eastAsia="zh-TW"/>
        </w:rPr>
        <w:t xml:space="preserve"> </w:t>
      </w:r>
      <w:r w:rsidR="006907DD">
        <w:rPr>
          <w:rFonts w:ascii="Cambria" w:eastAsiaTheme="minorEastAsia" w:hAnsi="Cambria"/>
          <w:noProof w:val="0"/>
          <w:sz w:val="24"/>
          <w:szCs w:val="24"/>
          <w:lang w:val="en-US" w:eastAsia="zh-TW"/>
        </w:rPr>
        <w:t xml:space="preserve">introduced a </w:t>
      </w:r>
      <w:r w:rsidR="003570EC">
        <w:rPr>
          <w:rFonts w:ascii="Cambria" w:eastAsiaTheme="minorEastAsia" w:hAnsi="Cambria"/>
          <w:noProof w:val="0"/>
          <w:sz w:val="24"/>
          <w:szCs w:val="24"/>
          <w:lang w:val="en-US" w:eastAsia="zh-TW"/>
        </w:rPr>
        <w:t xml:space="preserve">precipitation </w:t>
      </w:r>
      <w:r w:rsidR="006907DD">
        <w:rPr>
          <w:rFonts w:ascii="Cambria" w:eastAsiaTheme="minorEastAsia" w:hAnsi="Cambria"/>
          <w:noProof w:val="0"/>
          <w:sz w:val="24"/>
          <w:szCs w:val="24"/>
          <w:lang w:val="en-US" w:eastAsia="zh-TW"/>
        </w:rPr>
        <w:t>nowcasting system and enhanced their storm surge forecast model.</w:t>
      </w:r>
      <w:r w:rsidR="003570EC">
        <w:rPr>
          <w:rFonts w:ascii="Cambria" w:eastAsiaTheme="minorEastAsia" w:hAnsi="Cambria"/>
          <w:noProof w:val="0"/>
          <w:sz w:val="24"/>
          <w:szCs w:val="24"/>
          <w:lang w:val="en-US" w:eastAsia="zh-TW"/>
        </w:rPr>
        <w:t xml:space="preserve"> </w:t>
      </w:r>
      <w:r w:rsidR="00E25B35">
        <w:rPr>
          <w:rFonts w:ascii="Cambria" w:eastAsiaTheme="minorEastAsia" w:hAnsi="Cambria"/>
          <w:noProof w:val="0"/>
          <w:sz w:val="24"/>
          <w:szCs w:val="24"/>
          <w:lang w:val="en-US" w:eastAsia="zh-TW"/>
        </w:rPr>
        <w:t xml:space="preserve"> </w:t>
      </w:r>
      <w:r w:rsidR="003570EC">
        <w:rPr>
          <w:rFonts w:ascii="Cambria" w:eastAsiaTheme="minorEastAsia" w:hAnsi="Cambria"/>
          <w:noProof w:val="0"/>
          <w:sz w:val="24"/>
          <w:szCs w:val="24"/>
          <w:lang w:val="en-US" w:eastAsia="zh-TW"/>
        </w:rPr>
        <w:t>Macao continued to organize activities to promote the knowledge of meteorology and di</w:t>
      </w:r>
      <w:r w:rsidR="00570711">
        <w:rPr>
          <w:rFonts w:ascii="Cambria" w:eastAsiaTheme="minorEastAsia" w:hAnsi="Cambria"/>
          <w:noProof w:val="0"/>
          <w:sz w:val="24"/>
          <w:szCs w:val="24"/>
          <w:lang w:val="en-US" w:eastAsia="zh-TW"/>
        </w:rPr>
        <w:t>saster risk reduction, to educate</w:t>
      </w:r>
      <w:r w:rsidR="003570EC">
        <w:rPr>
          <w:rFonts w:ascii="Cambria" w:eastAsiaTheme="minorEastAsia" w:hAnsi="Cambria"/>
          <w:noProof w:val="0"/>
          <w:sz w:val="24"/>
          <w:szCs w:val="24"/>
          <w:lang w:val="en-US" w:eastAsia="zh-TW"/>
        </w:rPr>
        <w:t xml:space="preserve"> </w:t>
      </w:r>
      <w:r w:rsidR="00570711">
        <w:rPr>
          <w:rFonts w:ascii="Cambria" w:eastAsiaTheme="minorEastAsia" w:hAnsi="Cambria"/>
          <w:noProof w:val="0"/>
          <w:sz w:val="24"/>
          <w:szCs w:val="24"/>
          <w:lang w:val="en-US" w:eastAsia="zh-TW"/>
        </w:rPr>
        <w:t>the public on disaster prevention</w:t>
      </w:r>
      <w:r w:rsidR="001A55C9">
        <w:rPr>
          <w:rFonts w:ascii="Cambria" w:eastAsiaTheme="minorEastAsia" w:hAnsi="Cambria"/>
          <w:noProof w:val="0"/>
          <w:sz w:val="24"/>
          <w:szCs w:val="24"/>
          <w:lang w:val="en-US" w:eastAsia="zh-TW"/>
        </w:rPr>
        <w:t>, and to hold the annual emergency exercise for storm surge.</w:t>
      </w:r>
    </w:p>
    <w:p w14:paraId="3D55DFB7" w14:textId="77777777" w:rsidR="00081760" w:rsidRPr="00754BB8" w:rsidRDefault="00081760" w:rsidP="00081760">
      <w:pPr>
        <w:pStyle w:val="ListParagraph"/>
        <w:tabs>
          <w:tab w:val="left" w:pos="0"/>
        </w:tabs>
        <w:ind w:left="0" w:right="0"/>
        <w:rPr>
          <w:rFonts w:ascii="Cambria" w:hAnsi="Cambria"/>
          <w:noProof w:val="0"/>
          <w:sz w:val="24"/>
          <w:szCs w:val="24"/>
          <w:lang w:val="en-US"/>
        </w:rPr>
      </w:pPr>
    </w:p>
    <w:p w14:paraId="227440EE" w14:textId="0058F9CD" w:rsidR="00081760" w:rsidRPr="00945C33" w:rsidRDefault="00945C33" w:rsidP="00945C33">
      <w:pPr>
        <w:ind w:leftChars="1" w:left="850" w:hangingChars="353" w:hanging="848"/>
        <w:rPr>
          <w:rFonts w:ascii="Cambria" w:hAnsi="Cambria"/>
          <w:b/>
          <w:noProof w:val="0"/>
          <w:sz w:val="24"/>
          <w:szCs w:val="24"/>
          <w:lang w:val="en-US"/>
        </w:rPr>
      </w:pPr>
      <w:r>
        <w:rPr>
          <w:rFonts w:ascii="Cambria" w:hAnsi="Cambria"/>
          <w:b/>
          <w:noProof w:val="0"/>
          <w:sz w:val="24"/>
          <w:szCs w:val="24"/>
          <w:lang w:val="en-US"/>
        </w:rPr>
        <w:t>3.</w:t>
      </w:r>
      <w:r w:rsidR="00405B84">
        <w:rPr>
          <w:rFonts w:ascii="Cambria" w:hAnsi="Cambria"/>
          <w:b/>
          <w:noProof w:val="0"/>
          <w:sz w:val="24"/>
          <w:szCs w:val="24"/>
          <w:lang w:val="en-US"/>
        </w:rPr>
        <w:t>8</w:t>
      </w:r>
      <w:r>
        <w:rPr>
          <w:rFonts w:ascii="Cambria" w:hAnsi="Cambria"/>
          <w:b/>
          <w:noProof w:val="0"/>
          <w:sz w:val="24"/>
          <w:szCs w:val="24"/>
          <w:lang w:val="en-US"/>
        </w:rPr>
        <w:t xml:space="preserve">   </w:t>
      </w:r>
      <w:r w:rsidR="00081760" w:rsidRPr="00945C33">
        <w:rPr>
          <w:rFonts w:ascii="Cambria" w:hAnsi="Cambria"/>
          <w:b/>
          <w:noProof w:val="0"/>
          <w:sz w:val="24"/>
          <w:szCs w:val="24"/>
          <w:lang w:val="en-US"/>
        </w:rPr>
        <w:t>Malaysia</w:t>
      </w:r>
    </w:p>
    <w:p w14:paraId="60EBAEF2" w14:textId="77777777" w:rsidR="00081760" w:rsidRPr="00754BB8" w:rsidRDefault="00081760" w:rsidP="00081760">
      <w:pPr>
        <w:tabs>
          <w:tab w:val="left" w:pos="0"/>
        </w:tabs>
        <w:rPr>
          <w:rFonts w:ascii="Cambria" w:hAnsi="Cambria"/>
          <w:noProof w:val="0"/>
          <w:sz w:val="24"/>
          <w:szCs w:val="24"/>
          <w:lang w:val="en-US"/>
        </w:rPr>
      </w:pPr>
    </w:p>
    <w:p w14:paraId="4DBB47CD" w14:textId="2DC9F8A2" w:rsidR="001C120A" w:rsidRDefault="000E5DDB" w:rsidP="00081760">
      <w:pPr>
        <w:tabs>
          <w:tab w:val="left" w:pos="1076"/>
        </w:tabs>
        <w:spacing w:before="4"/>
        <w:jc w:val="both"/>
        <w:rPr>
          <w:rFonts w:ascii="Cambria" w:eastAsiaTheme="minorEastAsia" w:hAnsi="Cambria"/>
          <w:noProof w:val="0"/>
          <w:sz w:val="24"/>
          <w:szCs w:val="24"/>
          <w:lang w:val="en-US" w:eastAsia="zh-TW"/>
        </w:rPr>
      </w:pPr>
      <w:r>
        <w:rPr>
          <w:rFonts w:ascii="Cambria" w:eastAsiaTheme="minorEastAsia" w:hAnsi="Cambria" w:hint="eastAsia"/>
          <w:noProof w:val="0"/>
          <w:sz w:val="24"/>
          <w:szCs w:val="24"/>
          <w:lang w:val="en-US" w:eastAsia="zh-TW"/>
        </w:rPr>
        <w:t>F</w:t>
      </w:r>
      <w:r>
        <w:rPr>
          <w:rFonts w:ascii="Cambria" w:eastAsiaTheme="minorEastAsia" w:hAnsi="Cambria"/>
          <w:noProof w:val="0"/>
          <w:sz w:val="24"/>
          <w:szCs w:val="24"/>
          <w:lang w:val="en-US" w:eastAsia="zh-TW"/>
        </w:rPr>
        <w:t>or the period between 1 November 2021 and 31 October</w:t>
      </w:r>
      <w:r w:rsidR="00810673">
        <w:rPr>
          <w:rFonts w:ascii="Cambria" w:eastAsiaTheme="minorEastAsia" w:hAnsi="Cambria"/>
          <w:noProof w:val="0"/>
          <w:sz w:val="24"/>
          <w:szCs w:val="24"/>
          <w:lang w:val="en-US" w:eastAsia="zh-TW"/>
        </w:rPr>
        <w:t xml:space="preserve"> 2022</w:t>
      </w:r>
      <w:r>
        <w:rPr>
          <w:rFonts w:ascii="Cambria" w:eastAsiaTheme="minorEastAsia" w:hAnsi="Cambria"/>
          <w:noProof w:val="0"/>
          <w:sz w:val="24"/>
          <w:szCs w:val="24"/>
          <w:lang w:val="en-US" w:eastAsia="zh-TW"/>
        </w:rPr>
        <w:t xml:space="preserve">, six tropical cyclones, namely </w:t>
      </w:r>
      <w:proofErr w:type="spellStart"/>
      <w:r>
        <w:rPr>
          <w:rFonts w:ascii="Cambria" w:eastAsiaTheme="minorEastAsia" w:hAnsi="Cambria"/>
          <w:noProof w:val="0"/>
          <w:sz w:val="24"/>
          <w:szCs w:val="24"/>
          <w:lang w:val="en-US" w:eastAsia="zh-TW"/>
        </w:rPr>
        <w:t>Nyatoh</w:t>
      </w:r>
      <w:proofErr w:type="spellEnd"/>
      <w:r>
        <w:rPr>
          <w:rFonts w:ascii="Cambria" w:eastAsiaTheme="minorEastAsia" w:hAnsi="Cambria"/>
          <w:noProof w:val="0"/>
          <w:sz w:val="24"/>
          <w:szCs w:val="24"/>
          <w:lang w:val="en-US" w:eastAsia="zh-TW"/>
        </w:rPr>
        <w:t xml:space="preserve">, Rai, </w:t>
      </w:r>
      <w:proofErr w:type="spellStart"/>
      <w:r>
        <w:rPr>
          <w:rFonts w:ascii="Cambria" w:eastAsiaTheme="minorEastAsia" w:hAnsi="Cambria"/>
          <w:noProof w:val="0"/>
          <w:sz w:val="24"/>
          <w:szCs w:val="24"/>
          <w:lang w:val="en-US" w:eastAsia="zh-TW"/>
        </w:rPr>
        <w:t>Malakas</w:t>
      </w:r>
      <w:proofErr w:type="spellEnd"/>
      <w:r>
        <w:rPr>
          <w:rFonts w:ascii="Cambria" w:eastAsiaTheme="minorEastAsia" w:hAnsi="Cambria"/>
          <w:noProof w:val="0"/>
          <w:sz w:val="24"/>
          <w:szCs w:val="24"/>
          <w:lang w:val="en-US" w:eastAsia="zh-TW"/>
        </w:rPr>
        <w:t xml:space="preserve">, Megi, </w:t>
      </w:r>
      <w:proofErr w:type="spellStart"/>
      <w:r>
        <w:rPr>
          <w:rFonts w:ascii="Cambria" w:eastAsiaTheme="minorEastAsia" w:hAnsi="Cambria"/>
          <w:noProof w:val="0"/>
          <w:sz w:val="24"/>
          <w:szCs w:val="24"/>
          <w:lang w:val="en-US" w:eastAsia="zh-TW"/>
        </w:rPr>
        <w:t>Noru</w:t>
      </w:r>
      <w:proofErr w:type="spellEnd"/>
      <w:r>
        <w:rPr>
          <w:rFonts w:ascii="Cambria" w:eastAsiaTheme="minorEastAsia" w:hAnsi="Cambria"/>
          <w:noProof w:val="0"/>
          <w:sz w:val="24"/>
          <w:szCs w:val="24"/>
          <w:lang w:val="en-US" w:eastAsia="zh-TW"/>
        </w:rPr>
        <w:t xml:space="preserve"> and </w:t>
      </w:r>
      <w:proofErr w:type="spellStart"/>
      <w:r>
        <w:rPr>
          <w:rFonts w:ascii="Cambria" w:eastAsiaTheme="minorEastAsia" w:hAnsi="Cambria"/>
          <w:noProof w:val="0"/>
          <w:sz w:val="24"/>
          <w:szCs w:val="24"/>
          <w:lang w:val="en-US" w:eastAsia="zh-TW"/>
        </w:rPr>
        <w:t>Kulap</w:t>
      </w:r>
      <w:proofErr w:type="spellEnd"/>
      <w:r>
        <w:rPr>
          <w:rFonts w:ascii="Cambria" w:eastAsiaTheme="minorEastAsia" w:hAnsi="Cambria"/>
          <w:noProof w:val="0"/>
          <w:sz w:val="24"/>
          <w:szCs w:val="24"/>
          <w:lang w:val="en-US" w:eastAsia="zh-TW"/>
        </w:rPr>
        <w:t xml:space="preserve"> affected Malaysia.</w:t>
      </w:r>
      <w:r w:rsidR="008B08FA">
        <w:rPr>
          <w:rFonts w:ascii="Cambria" w:eastAsiaTheme="minorEastAsia" w:hAnsi="Cambria"/>
          <w:noProof w:val="0"/>
          <w:sz w:val="24"/>
          <w:szCs w:val="24"/>
          <w:lang w:val="en-US" w:eastAsia="zh-TW"/>
        </w:rPr>
        <w:t xml:space="preserve">  </w:t>
      </w:r>
      <w:r w:rsidR="001C120A">
        <w:rPr>
          <w:rFonts w:ascii="Cambria" w:eastAsiaTheme="minorEastAsia" w:hAnsi="Cambria"/>
          <w:noProof w:val="0"/>
          <w:sz w:val="24"/>
          <w:szCs w:val="24"/>
          <w:lang w:val="en-US" w:eastAsia="zh-TW"/>
        </w:rPr>
        <w:t xml:space="preserve">During 17-19 December 2021, Rai hit East Peninsular Malaysia, passed the </w:t>
      </w:r>
      <w:proofErr w:type="spellStart"/>
      <w:r w:rsidR="001C120A">
        <w:rPr>
          <w:rFonts w:ascii="Cambria" w:eastAsiaTheme="minorEastAsia" w:hAnsi="Cambria"/>
          <w:noProof w:val="0"/>
          <w:sz w:val="24"/>
          <w:szCs w:val="24"/>
          <w:lang w:val="en-US" w:eastAsia="zh-TW"/>
        </w:rPr>
        <w:t>Titiwangsa</w:t>
      </w:r>
      <w:proofErr w:type="spellEnd"/>
      <w:r w:rsidR="001C120A">
        <w:rPr>
          <w:rFonts w:ascii="Cambria" w:eastAsiaTheme="minorEastAsia" w:hAnsi="Cambria"/>
          <w:noProof w:val="0"/>
          <w:sz w:val="24"/>
          <w:szCs w:val="24"/>
          <w:lang w:val="en-US" w:eastAsia="zh-TW"/>
        </w:rPr>
        <w:t xml:space="preserve"> Range and coincided with a </w:t>
      </w:r>
      <w:proofErr w:type="gramStart"/>
      <w:r w:rsidR="001C120A">
        <w:rPr>
          <w:rFonts w:ascii="Cambria" w:eastAsiaTheme="minorEastAsia" w:hAnsi="Cambria"/>
          <w:noProof w:val="0"/>
          <w:sz w:val="24"/>
          <w:szCs w:val="24"/>
          <w:lang w:val="en-US" w:eastAsia="zh-TW"/>
        </w:rPr>
        <w:t>low pressure</w:t>
      </w:r>
      <w:proofErr w:type="gramEnd"/>
      <w:r w:rsidR="001C120A">
        <w:rPr>
          <w:rFonts w:ascii="Cambria" w:eastAsiaTheme="minorEastAsia" w:hAnsi="Cambria"/>
          <w:noProof w:val="0"/>
          <w:sz w:val="24"/>
          <w:szCs w:val="24"/>
          <w:lang w:val="en-US" w:eastAsia="zh-TW"/>
        </w:rPr>
        <w:t xml:space="preserve"> system at </w:t>
      </w:r>
      <w:proofErr w:type="spellStart"/>
      <w:r w:rsidR="001C120A">
        <w:rPr>
          <w:rFonts w:ascii="Cambria" w:eastAsiaTheme="minorEastAsia" w:hAnsi="Cambria"/>
          <w:noProof w:val="0"/>
          <w:sz w:val="24"/>
          <w:szCs w:val="24"/>
          <w:lang w:val="en-US" w:eastAsia="zh-TW"/>
        </w:rPr>
        <w:t>Klang</w:t>
      </w:r>
      <w:proofErr w:type="spellEnd"/>
      <w:r w:rsidR="001C120A">
        <w:rPr>
          <w:rFonts w:ascii="Cambria" w:eastAsiaTheme="minorEastAsia" w:hAnsi="Cambria"/>
          <w:noProof w:val="0"/>
          <w:sz w:val="24"/>
          <w:szCs w:val="24"/>
          <w:lang w:val="en-US" w:eastAsia="zh-TW"/>
        </w:rPr>
        <w:t xml:space="preserve"> Valley, leading to very heavy rainfall and extreme flooding at many places. </w:t>
      </w:r>
      <w:r w:rsidR="000A0092">
        <w:rPr>
          <w:rFonts w:ascii="Cambria" w:eastAsiaTheme="minorEastAsia" w:hAnsi="Cambria"/>
          <w:noProof w:val="0"/>
          <w:sz w:val="24"/>
          <w:szCs w:val="24"/>
          <w:lang w:val="en-US" w:eastAsia="zh-TW"/>
        </w:rPr>
        <w:t xml:space="preserve"> </w:t>
      </w:r>
      <w:r w:rsidR="001C120A">
        <w:rPr>
          <w:rFonts w:ascii="Cambria" w:eastAsiaTheme="minorEastAsia" w:hAnsi="Cambria"/>
          <w:noProof w:val="0"/>
          <w:sz w:val="24"/>
          <w:szCs w:val="24"/>
          <w:lang w:val="en-US" w:eastAsia="zh-TW"/>
        </w:rPr>
        <w:t xml:space="preserve">The highest 24-hour rainfall </w:t>
      </w:r>
      <w:r w:rsidR="00E1096C">
        <w:rPr>
          <w:rFonts w:ascii="Cambria" w:eastAsiaTheme="minorEastAsia" w:hAnsi="Cambria"/>
          <w:noProof w:val="0"/>
          <w:sz w:val="24"/>
          <w:szCs w:val="24"/>
          <w:lang w:val="en-US" w:eastAsia="zh-TW"/>
        </w:rPr>
        <w:t xml:space="preserve">recorded at Ladang </w:t>
      </w:r>
      <w:proofErr w:type="spellStart"/>
      <w:r w:rsidR="00E1096C">
        <w:rPr>
          <w:rFonts w:ascii="Cambria" w:eastAsiaTheme="minorEastAsia" w:hAnsi="Cambria"/>
          <w:noProof w:val="0"/>
          <w:sz w:val="24"/>
          <w:szCs w:val="24"/>
          <w:lang w:val="en-US" w:eastAsia="zh-TW"/>
        </w:rPr>
        <w:t>Pulau</w:t>
      </w:r>
      <w:proofErr w:type="spellEnd"/>
      <w:r w:rsidR="00E1096C">
        <w:rPr>
          <w:rFonts w:ascii="Cambria" w:eastAsiaTheme="minorEastAsia" w:hAnsi="Cambria"/>
          <w:noProof w:val="0"/>
          <w:sz w:val="24"/>
          <w:szCs w:val="24"/>
          <w:lang w:val="en-US" w:eastAsia="zh-TW"/>
        </w:rPr>
        <w:t xml:space="preserve"> Carey </w:t>
      </w:r>
      <w:r w:rsidR="001C120A">
        <w:rPr>
          <w:rFonts w:ascii="Cambria" w:eastAsiaTheme="minorEastAsia" w:hAnsi="Cambria"/>
          <w:noProof w:val="0"/>
          <w:sz w:val="24"/>
          <w:szCs w:val="24"/>
          <w:lang w:val="en-US" w:eastAsia="zh-TW"/>
        </w:rPr>
        <w:t xml:space="preserve">was 356 mm, which equates to </w:t>
      </w:r>
      <w:r w:rsidR="0021703B">
        <w:rPr>
          <w:rFonts w:ascii="Cambria" w:eastAsiaTheme="minorEastAsia" w:hAnsi="Cambria"/>
          <w:noProof w:val="0"/>
          <w:sz w:val="24"/>
          <w:szCs w:val="24"/>
          <w:lang w:val="en-US" w:eastAsia="zh-TW"/>
        </w:rPr>
        <w:t>a return period of over 100 years</w:t>
      </w:r>
      <w:r w:rsidR="001C120A">
        <w:rPr>
          <w:rFonts w:ascii="Cambria" w:eastAsiaTheme="minorEastAsia" w:hAnsi="Cambria"/>
          <w:noProof w:val="0"/>
          <w:sz w:val="24"/>
          <w:szCs w:val="24"/>
          <w:lang w:val="en-US" w:eastAsia="zh-TW"/>
        </w:rPr>
        <w:t xml:space="preserve">. </w:t>
      </w:r>
      <w:r w:rsidR="000A0092">
        <w:rPr>
          <w:rFonts w:ascii="Cambria" w:eastAsiaTheme="minorEastAsia" w:hAnsi="Cambria"/>
          <w:noProof w:val="0"/>
          <w:sz w:val="24"/>
          <w:szCs w:val="24"/>
          <w:lang w:val="en-US" w:eastAsia="zh-TW"/>
        </w:rPr>
        <w:t xml:space="preserve"> </w:t>
      </w:r>
      <w:r w:rsidR="001C120A">
        <w:rPr>
          <w:rFonts w:ascii="Cambria" w:eastAsiaTheme="minorEastAsia" w:hAnsi="Cambria"/>
          <w:noProof w:val="0"/>
          <w:sz w:val="24"/>
          <w:szCs w:val="24"/>
          <w:lang w:val="en-US" w:eastAsia="zh-TW"/>
        </w:rPr>
        <w:t xml:space="preserve">13 stations </w:t>
      </w:r>
      <w:r w:rsidR="0021703B">
        <w:rPr>
          <w:rFonts w:ascii="Cambria" w:eastAsiaTheme="minorEastAsia" w:hAnsi="Cambria"/>
          <w:noProof w:val="0"/>
          <w:sz w:val="24"/>
          <w:szCs w:val="24"/>
          <w:lang w:val="en-US" w:eastAsia="zh-TW"/>
        </w:rPr>
        <w:t>in Selangor and 2 stations in Kuala Lumpur also showed rainfall return period of more than 100 years.</w:t>
      </w:r>
    </w:p>
    <w:p w14:paraId="211B7AE3" w14:textId="77777777" w:rsidR="000E5DDB" w:rsidRPr="008B08FA" w:rsidRDefault="000E5DDB" w:rsidP="00081760">
      <w:pPr>
        <w:tabs>
          <w:tab w:val="left" w:pos="1076"/>
        </w:tabs>
        <w:spacing w:before="4"/>
        <w:jc w:val="both"/>
        <w:rPr>
          <w:rFonts w:ascii="Cambria" w:eastAsiaTheme="minorEastAsia" w:hAnsi="Cambria"/>
          <w:noProof w:val="0"/>
          <w:sz w:val="24"/>
          <w:szCs w:val="24"/>
          <w:lang w:val="en-US" w:eastAsia="zh-TW"/>
        </w:rPr>
      </w:pPr>
    </w:p>
    <w:p w14:paraId="30EDA37E" w14:textId="38542E5A" w:rsidR="00081760" w:rsidRPr="00754BB8" w:rsidRDefault="00CB6AD7" w:rsidP="00081760">
      <w:pPr>
        <w:tabs>
          <w:tab w:val="left" w:pos="1076"/>
        </w:tabs>
        <w:spacing w:before="4"/>
        <w:jc w:val="both"/>
        <w:rPr>
          <w:rFonts w:ascii="Cambria" w:hAnsi="Cambria"/>
          <w:noProof w:val="0"/>
          <w:sz w:val="24"/>
          <w:szCs w:val="24"/>
          <w:lang w:val="en-US"/>
        </w:rPr>
      </w:pPr>
      <w:r>
        <w:rPr>
          <w:rFonts w:ascii="Cambria" w:eastAsiaTheme="minorEastAsia" w:hAnsi="Cambria" w:hint="eastAsia"/>
          <w:noProof w:val="0"/>
          <w:sz w:val="24"/>
          <w:szCs w:val="24"/>
          <w:lang w:val="en-US" w:eastAsia="zh-TW"/>
        </w:rPr>
        <w:t>M</w:t>
      </w:r>
      <w:r>
        <w:rPr>
          <w:rFonts w:ascii="Cambria" w:eastAsiaTheme="minorEastAsia" w:hAnsi="Cambria"/>
          <w:noProof w:val="0"/>
          <w:sz w:val="24"/>
          <w:szCs w:val="24"/>
          <w:lang w:val="en-US" w:eastAsia="zh-TW"/>
        </w:rPr>
        <w:t xml:space="preserve">alaysia reported on 3 major initiatives in support </w:t>
      </w:r>
      <w:r w:rsidR="00D13AAF">
        <w:rPr>
          <w:rFonts w:ascii="Cambria" w:eastAsiaTheme="minorEastAsia" w:hAnsi="Cambria"/>
          <w:noProof w:val="0"/>
          <w:sz w:val="24"/>
          <w:szCs w:val="24"/>
          <w:lang w:val="en-US" w:eastAsia="zh-TW"/>
        </w:rPr>
        <w:t xml:space="preserve">of Typhoon Committee Priorities. Malaysia continued to work on the annual operating plan 6 (AOP6) for Working Group of Hydrology, including the 3L Water Level Gauge (WLG) installation.  </w:t>
      </w:r>
      <w:r w:rsidR="000A0092">
        <w:rPr>
          <w:rFonts w:ascii="Cambria" w:eastAsiaTheme="minorEastAsia" w:hAnsi="Cambria"/>
          <w:noProof w:val="0"/>
          <w:sz w:val="24"/>
          <w:szCs w:val="24"/>
          <w:lang w:val="en-US" w:eastAsia="zh-TW"/>
        </w:rPr>
        <w:t>MET Malaysia enhanced its radar observation network with addition of 3 new radars.</w:t>
      </w:r>
      <w:r w:rsidR="00D13AAF">
        <w:rPr>
          <w:rFonts w:ascii="Cambria" w:eastAsiaTheme="minorEastAsia" w:hAnsi="Cambria"/>
          <w:noProof w:val="0"/>
          <w:sz w:val="24"/>
          <w:szCs w:val="24"/>
          <w:lang w:val="en-US" w:eastAsia="zh-TW"/>
        </w:rPr>
        <w:t xml:space="preserve">  </w:t>
      </w:r>
      <w:r w:rsidR="000A0092">
        <w:rPr>
          <w:rFonts w:ascii="Cambria" w:eastAsiaTheme="minorEastAsia" w:hAnsi="Cambria"/>
          <w:noProof w:val="0"/>
          <w:sz w:val="24"/>
          <w:szCs w:val="24"/>
          <w:lang w:val="en-US" w:eastAsia="zh-TW"/>
        </w:rPr>
        <w:t>MET Malaysia also developed the Radar Integrated Nowcasting System (</w:t>
      </w:r>
      <w:proofErr w:type="spellStart"/>
      <w:r w:rsidR="000A0092">
        <w:rPr>
          <w:rFonts w:ascii="Cambria" w:eastAsiaTheme="minorEastAsia" w:hAnsi="Cambria"/>
          <w:noProof w:val="0"/>
          <w:sz w:val="24"/>
          <w:szCs w:val="24"/>
          <w:lang w:val="en-US" w:eastAsia="zh-TW"/>
        </w:rPr>
        <w:t>RaINS</w:t>
      </w:r>
      <w:proofErr w:type="spellEnd"/>
      <w:r w:rsidR="000A0092">
        <w:rPr>
          <w:rFonts w:ascii="Cambria" w:eastAsiaTheme="minorEastAsia" w:hAnsi="Cambria"/>
          <w:noProof w:val="0"/>
          <w:sz w:val="24"/>
          <w:szCs w:val="24"/>
          <w:lang w:val="en-US" w:eastAsia="zh-TW"/>
        </w:rPr>
        <w:t>) and evaluated its accuracy during two tropical cyclone events in Malaysia.</w:t>
      </w:r>
    </w:p>
    <w:p w14:paraId="27A5EF51" w14:textId="77777777" w:rsidR="00081760" w:rsidRPr="00754BB8" w:rsidRDefault="00081760" w:rsidP="00081760">
      <w:pPr>
        <w:tabs>
          <w:tab w:val="left" w:pos="1076"/>
        </w:tabs>
        <w:spacing w:before="4"/>
        <w:jc w:val="both"/>
        <w:rPr>
          <w:rFonts w:ascii="Cambria" w:hAnsi="Cambria"/>
          <w:noProof w:val="0"/>
          <w:sz w:val="24"/>
          <w:szCs w:val="24"/>
          <w:lang w:val="en-US"/>
        </w:rPr>
      </w:pPr>
    </w:p>
    <w:p w14:paraId="23DAC866" w14:textId="03AF31DE" w:rsidR="00081760" w:rsidRPr="00754BB8" w:rsidRDefault="00405B84" w:rsidP="00405B84">
      <w:pPr>
        <w:pStyle w:val="BodyText"/>
        <w:ind w:leftChars="1" w:left="711" w:hangingChars="295" w:hanging="709"/>
        <w:jc w:val="both"/>
        <w:rPr>
          <w:rFonts w:ascii="Cambria" w:hAnsi="Cambria"/>
          <w:b/>
          <w:noProof w:val="0"/>
          <w:lang w:val="en-US"/>
        </w:rPr>
      </w:pPr>
      <w:r>
        <w:rPr>
          <w:rFonts w:ascii="Cambria" w:hAnsi="Cambria"/>
          <w:b/>
          <w:noProof w:val="0"/>
          <w:lang w:val="en-US"/>
        </w:rPr>
        <w:t>3.9</w:t>
      </w:r>
      <w:r>
        <w:rPr>
          <w:rFonts w:ascii="Cambria" w:hAnsi="Cambria"/>
          <w:b/>
          <w:noProof w:val="0"/>
          <w:lang w:val="en-US"/>
        </w:rPr>
        <w:tab/>
      </w:r>
      <w:r w:rsidR="00081760" w:rsidRPr="00754BB8">
        <w:rPr>
          <w:rFonts w:ascii="Cambria" w:hAnsi="Cambria"/>
          <w:b/>
          <w:noProof w:val="0"/>
          <w:lang w:val="en-US"/>
        </w:rPr>
        <w:t>The Philippines</w:t>
      </w:r>
    </w:p>
    <w:p w14:paraId="1B46BFF5" w14:textId="77777777" w:rsidR="00081760" w:rsidRPr="00754BB8" w:rsidRDefault="00081760" w:rsidP="00081760">
      <w:pPr>
        <w:pStyle w:val="BodyText"/>
        <w:jc w:val="both"/>
        <w:rPr>
          <w:rFonts w:ascii="Cambria" w:hAnsi="Cambria"/>
          <w:b/>
          <w:noProof w:val="0"/>
          <w:lang w:val="en-US"/>
        </w:rPr>
      </w:pPr>
    </w:p>
    <w:p w14:paraId="232A406E" w14:textId="108301D3" w:rsidR="00C46B82" w:rsidRDefault="00C46B82" w:rsidP="00032C4B">
      <w:pPr>
        <w:pStyle w:val="BodyText"/>
        <w:jc w:val="both"/>
        <w:rPr>
          <w:rFonts w:ascii="Cambria" w:eastAsiaTheme="minorEastAsia" w:hAnsi="Cambria"/>
          <w:noProof w:val="0"/>
          <w:lang w:val="en-US" w:eastAsia="zh-TW"/>
        </w:rPr>
      </w:pPr>
      <w:r>
        <w:rPr>
          <w:rFonts w:ascii="Cambria" w:eastAsiaTheme="minorEastAsia" w:hAnsi="Cambria" w:hint="eastAsia"/>
          <w:noProof w:val="0"/>
          <w:lang w:val="en-US" w:eastAsia="zh-TW"/>
        </w:rPr>
        <w:t>F</w:t>
      </w:r>
      <w:r>
        <w:rPr>
          <w:rFonts w:ascii="Cambria" w:eastAsiaTheme="minorEastAsia" w:hAnsi="Cambria"/>
          <w:noProof w:val="0"/>
          <w:lang w:val="en-US" w:eastAsia="zh-TW"/>
        </w:rPr>
        <w:t>rom 1 January 2022 to 3 November 2022, 17 tropical cyclones were observed within the Phili</w:t>
      </w:r>
      <w:r w:rsidR="003A53F2">
        <w:rPr>
          <w:rFonts w:ascii="Cambria" w:eastAsiaTheme="minorEastAsia" w:hAnsi="Cambria"/>
          <w:noProof w:val="0"/>
          <w:lang w:val="en-US" w:eastAsia="zh-TW"/>
        </w:rPr>
        <w:t>ppine Area of Responsibility, five</w:t>
      </w:r>
      <w:r>
        <w:rPr>
          <w:rFonts w:ascii="Cambria" w:eastAsiaTheme="minorEastAsia" w:hAnsi="Cambria"/>
          <w:noProof w:val="0"/>
          <w:lang w:val="en-US" w:eastAsia="zh-TW"/>
        </w:rPr>
        <w:t xml:space="preserve"> </w:t>
      </w:r>
      <w:r w:rsidR="003A53F2">
        <w:rPr>
          <w:rFonts w:ascii="Cambria" w:eastAsiaTheme="minorEastAsia" w:hAnsi="Cambria"/>
          <w:noProof w:val="0"/>
          <w:lang w:val="en-US" w:eastAsia="zh-TW"/>
        </w:rPr>
        <w:t xml:space="preserve">of </w:t>
      </w:r>
      <w:r w:rsidR="0064131F">
        <w:rPr>
          <w:rFonts w:ascii="Cambria" w:eastAsiaTheme="minorEastAsia" w:hAnsi="Cambria"/>
          <w:noProof w:val="0"/>
          <w:lang w:val="en-US" w:eastAsia="zh-TW"/>
        </w:rPr>
        <w:t>them</w:t>
      </w:r>
      <w:r w:rsidR="003A53F2">
        <w:rPr>
          <w:rFonts w:ascii="Cambria" w:eastAsiaTheme="minorEastAsia" w:hAnsi="Cambria"/>
          <w:noProof w:val="0"/>
          <w:lang w:val="en-US" w:eastAsia="zh-TW"/>
        </w:rPr>
        <w:t xml:space="preserve"> (Megi, Ma-On, </w:t>
      </w:r>
      <w:proofErr w:type="spellStart"/>
      <w:r w:rsidR="003A53F2">
        <w:rPr>
          <w:rFonts w:ascii="Cambria" w:eastAsiaTheme="minorEastAsia" w:hAnsi="Cambria"/>
          <w:noProof w:val="0"/>
          <w:lang w:val="en-US" w:eastAsia="zh-TW"/>
        </w:rPr>
        <w:t>Noru</w:t>
      </w:r>
      <w:proofErr w:type="spellEnd"/>
      <w:r w:rsidR="003A53F2">
        <w:rPr>
          <w:rFonts w:ascii="Cambria" w:eastAsiaTheme="minorEastAsia" w:hAnsi="Cambria"/>
          <w:noProof w:val="0"/>
          <w:lang w:val="en-US" w:eastAsia="zh-TW"/>
        </w:rPr>
        <w:t xml:space="preserve">, </w:t>
      </w:r>
      <w:proofErr w:type="spellStart"/>
      <w:r w:rsidR="003A53F2">
        <w:rPr>
          <w:rFonts w:ascii="Cambria" w:eastAsiaTheme="minorEastAsia" w:hAnsi="Cambria"/>
          <w:noProof w:val="0"/>
          <w:lang w:val="en-US" w:eastAsia="zh-TW"/>
        </w:rPr>
        <w:t>Nesat</w:t>
      </w:r>
      <w:proofErr w:type="spellEnd"/>
      <w:r w:rsidR="003A53F2">
        <w:rPr>
          <w:rFonts w:ascii="Cambria" w:eastAsiaTheme="minorEastAsia" w:hAnsi="Cambria"/>
          <w:noProof w:val="0"/>
          <w:lang w:val="en-US" w:eastAsia="zh-TW"/>
        </w:rPr>
        <w:t xml:space="preserve"> and </w:t>
      </w:r>
      <w:proofErr w:type="spellStart"/>
      <w:r w:rsidR="003A53F2">
        <w:rPr>
          <w:rFonts w:ascii="Cambria" w:eastAsiaTheme="minorEastAsia" w:hAnsi="Cambria"/>
          <w:noProof w:val="0"/>
          <w:lang w:val="en-US" w:eastAsia="zh-TW"/>
        </w:rPr>
        <w:t>Nalgae</w:t>
      </w:r>
      <w:proofErr w:type="spellEnd"/>
      <w:r w:rsidR="003A53F2">
        <w:rPr>
          <w:rFonts w:ascii="Cambria" w:eastAsiaTheme="minorEastAsia" w:hAnsi="Cambria"/>
          <w:noProof w:val="0"/>
          <w:lang w:val="en-US" w:eastAsia="zh-TW"/>
        </w:rPr>
        <w:t>) made landfall</w:t>
      </w:r>
      <w:r>
        <w:rPr>
          <w:rFonts w:ascii="Cambria" w:eastAsiaTheme="minorEastAsia" w:hAnsi="Cambria"/>
          <w:noProof w:val="0"/>
          <w:lang w:val="en-US" w:eastAsia="zh-TW"/>
        </w:rPr>
        <w:t xml:space="preserve"> over the Philippine archipelago</w:t>
      </w:r>
      <w:r w:rsidR="003A53F2">
        <w:rPr>
          <w:rFonts w:ascii="Cambria" w:eastAsiaTheme="minorEastAsia" w:hAnsi="Cambria"/>
          <w:noProof w:val="0"/>
          <w:lang w:val="en-US" w:eastAsia="zh-TW"/>
        </w:rPr>
        <w:t>.</w:t>
      </w:r>
      <w:r w:rsidR="008B1261">
        <w:rPr>
          <w:rFonts w:ascii="Cambria" w:eastAsiaTheme="minorEastAsia" w:hAnsi="Cambria"/>
          <w:noProof w:val="0"/>
          <w:lang w:val="en-US" w:eastAsia="zh-TW"/>
        </w:rPr>
        <w:t xml:space="preserve">  These five </w:t>
      </w:r>
      <w:r w:rsidR="00D15660">
        <w:rPr>
          <w:rFonts w:ascii="Cambria" w:eastAsiaTheme="minorEastAsia" w:hAnsi="Cambria"/>
          <w:noProof w:val="0"/>
          <w:lang w:val="en-US" w:eastAsia="zh-TW"/>
        </w:rPr>
        <w:t xml:space="preserve">tropical cyclones </w:t>
      </w:r>
      <w:r w:rsidR="008B1261">
        <w:rPr>
          <w:rFonts w:ascii="Cambria" w:eastAsiaTheme="minorEastAsia" w:hAnsi="Cambria"/>
          <w:noProof w:val="0"/>
          <w:lang w:val="en-US" w:eastAsia="zh-TW"/>
        </w:rPr>
        <w:t xml:space="preserve">resulted in 384 fatalities, 171 missing </w:t>
      </w:r>
      <w:r w:rsidR="005C2050">
        <w:rPr>
          <w:rFonts w:ascii="Cambria" w:eastAsiaTheme="minorEastAsia" w:hAnsi="Cambria"/>
          <w:noProof w:val="0"/>
          <w:lang w:val="en-US" w:eastAsia="zh-TW"/>
        </w:rPr>
        <w:t>individuals</w:t>
      </w:r>
      <w:r w:rsidR="008B1261">
        <w:rPr>
          <w:rFonts w:ascii="Cambria" w:eastAsiaTheme="minorEastAsia" w:hAnsi="Cambria"/>
          <w:noProof w:val="0"/>
          <w:lang w:val="en-US" w:eastAsia="zh-TW"/>
        </w:rPr>
        <w:t xml:space="preserve"> and 211 injuries</w:t>
      </w:r>
      <w:r w:rsidR="00D15660">
        <w:rPr>
          <w:rFonts w:ascii="Cambria" w:eastAsiaTheme="minorEastAsia" w:hAnsi="Cambria"/>
          <w:noProof w:val="0"/>
          <w:lang w:val="en-US" w:eastAsia="zh-TW"/>
        </w:rPr>
        <w:t>.</w:t>
      </w:r>
      <w:r w:rsidR="00152A87">
        <w:rPr>
          <w:rFonts w:ascii="Cambria" w:eastAsiaTheme="minorEastAsia" w:hAnsi="Cambria"/>
          <w:noProof w:val="0"/>
          <w:lang w:val="en-US" w:eastAsia="zh-TW"/>
        </w:rPr>
        <w:t xml:space="preserve">  </w:t>
      </w:r>
      <w:r w:rsidR="00350D7F">
        <w:rPr>
          <w:rFonts w:ascii="Cambria" w:eastAsiaTheme="minorEastAsia" w:hAnsi="Cambria"/>
          <w:noProof w:val="0"/>
          <w:lang w:val="en-US" w:eastAsia="zh-TW"/>
        </w:rPr>
        <w:t>In particular, Megi brought torrential rain which resulted in massive flooding and landslides in Eastern Visayas.  A total accumulated rainfall of 996.8 mm was recorded at the station in Baybay, Leyte.</w:t>
      </w:r>
    </w:p>
    <w:p w14:paraId="26F68757" w14:textId="77777777" w:rsidR="00C46B82" w:rsidRDefault="00C46B82" w:rsidP="00032C4B">
      <w:pPr>
        <w:pStyle w:val="BodyText"/>
        <w:jc w:val="both"/>
        <w:rPr>
          <w:rFonts w:ascii="Cambria" w:eastAsiaTheme="minorEastAsia" w:hAnsi="Cambria"/>
          <w:noProof w:val="0"/>
          <w:lang w:val="en-US" w:eastAsia="zh-TW"/>
        </w:rPr>
      </w:pPr>
    </w:p>
    <w:p w14:paraId="043ED7C0" w14:textId="4E6D7860" w:rsidR="00081760" w:rsidRPr="00032C4B" w:rsidRDefault="005D1B04" w:rsidP="00032C4B">
      <w:pPr>
        <w:pStyle w:val="BodyText"/>
        <w:jc w:val="both"/>
        <w:rPr>
          <w:rFonts w:ascii="Cambria" w:eastAsiaTheme="minorEastAsia" w:hAnsi="Cambria"/>
          <w:noProof w:val="0"/>
          <w:highlight w:val="yellow"/>
          <w:lang w:val="en-US" w:eastAsia="zh-TW"/>
        </w:rPr>
      </w:pPr>
      <w:r>
        <w:rPr>
          <w:rFonts w:ascii="Cambria" w:eastAsiaTheme="minorEastAsia" w:hAnsi="Cambria"/>
          <w:noProof w:val="0"/>
          <w:lang w:val="en-US" w:eastAsia="zh-TW"/>
        </w:rPr>
        <w:t>In support of Typhoon Committee Priorities,</w:t>
      </w:r>
      <w:r w:rsidRPr="00032C4B">
        <w:rPr>
          <w:rFonts w:ascii="Cambria" w:eastAsiaTheme="minorEastAsia" w:hAnsi="Cambria"/>
          <w:noProof w:val="0"/>
          <w:lang w:val="en-US" w:eastAsia="zh-TW"/>
        </w:rPr>
        <w:t xml:space="preserve"> </w:t>
      </w:r>
      <w:r w:rsidR="00CB6AD7" w:rsidRPr="00032C4B">
        <w:rPr>
          <w:rFonts w:ascii="Cambria" w:eastAsiaTheme="minorEastAsia" w:hAnsi="Cambria"/>
          <w:noProof w:val="0"/>
          <w:lang w:val="en-US" w:eastAsia="zh-TW"/>
        </w:rPr>
        <w:t xml:space="preserve">PAGASA </w:t>
      </w:r>
      <w:r w:rsidR="00CB6AD7">
        <w:rPr>
          <w:rFonts w:ascii="Cambria" w:eastAsiaTheme="minorEastAsia" w:hAnsi="Cambria"/>
          <w:noProof w:val="0"/>
          <w:lang w:val="en-US" w:eastAsia="zh-TW"/>
        </w:rPr>
        <w:t>reported on 2 major initiatives</w:t>
      </w:r>
      <w:r>
        <w:rPr>
          <w:rFonts w:ascii="Cambria" w:eastAsiaTheme="minorEastAsia" w:hAnsi="Cambria"/>
          <w:noProof w:val="0"/>
          <w:lang w:val="en-US" w:eastAsia="zh-TW"/>
        </w:rPr>
        <w:t xml:space="preserve"> on </w:t>
      </w:r>
      <w:r>
        <w:rPr>
          <w:rFonts w:ascii="Cambria" w:eastAsiaTheme="minorEastAsia" w:hAnsi="Cambria"/>
          <w:noProof w:val="0"/>
          <w:lang w:val="en-US" w:eastAsia="zh-TW"/>
        </w:rPr>
        <w:lastRenderedPageBreak/>
        <w:t>the</w:t>
      </w:r>
      <w:r w:rsidR="00293DAC">
        <w:rPr>
          <w:rFonts w:ascii="Cambria" w:eastAsiaTheme="minorEastAsia" w:hAnsi="Cambria"/>
          <w:noProof w:val="0"/>
          <w:lang w:val="en-US" w:eastAsia="zh-TW"/>
        </w:rPr>
        <w:t xml:space="preserve"> updat</w:t>
      </w:r>
      <w:r>
        <w:rPr>
          <w:rFonts w:ascii="Cambria" w:eastAsiaTheme="minorEastAsia" w:hAnsi="Cambria"/>
          <w:noProof w:val="0"/>
          <w:lang w:val="en-US" w:eastAsia="zh-TW"/>
        </w:rPr>
        <w:t xml:space="preserve">e of </w:t>
      </w:r>
      <w:r w:rsidR="00293DAC">
        <w:rPr>
          <w:rFonts w:ascii="Cambria" w:eastAsiaTheme="minorEastAsia" w:hAnsi="Cambria"/>
          <w:noProof w:val="0"/>
          <w:lang w:val="en-US" w:eastAsia="zh-TW"/>
        </w:rPr>
        <w:t xml:space="preserve">the Tropical Cyclone Warning System and conducting Information, Education and Communication (IEC) Activities. </w:t>
      </w:r>
    </w:p>
    <w:p w14:paraId="3233CDF4" w14:textId="77777777" w:rsidR="00405B84" w:rsidRPr="00754BB8" w:rsidRDefault="00405B84" w:rsidP="00081760">
      <w:pPr>
        <w:pStyle w:val="BodyText"/>
        <w:rPr>
          <w:rFonts w:ascii="Cambria" w:hAnsi="Cambria"/>
          <w:noProof w:val="0"/>
          <w:highlight w:val="yellow"/>
          <w:lang w:val="en-US"/>
        </w:rPr>
      </w:pPr>
    </w:p>
    <w:p w14:paraId="3DDAD64E" w14:textId="77777777" w:rsidR="00405B84" w:rsidRDefault="00405B84" w:rsidP="00405B84">
      <w:pPr>
        <w:pStyle w:val="BodyText"/>
        <w:tabs>
          <w:tab w:val="left" w:pos="709"/>
        </w:tabs>
        <w:rPr>
          <w:rFonts w:ascii="Cambria" w:eastAsia="Malgun Gothic" w:hAnsi="Cambria"/>
          <w:b/>
          <w:noProof w:val="0"/>
          <w:lang w:val="en-US" w:eastAsia="ko-KR"/>
        </w:rPr>
      </w:pPr>
      <w:r>
        <w:rPr>
          <w:rFonts w:ascii="Cambria" w:eastAsia="Malgun Gothic" w:hAnsi="Cambria"/>
          <w:b/>
          <w:noProof w:val="0"/>
          <w:lang w:val="en-US" w:eastAsia="ko-KR"/>
        </w:rPr>
        <w:t>3.10</w:t>
      </w:r>
      <w:r>
        <w:rPr>
          <w:rFonts w:ascii="Cambria" w:eastAsia="Malgun Gothic" w:hAnsi="Cambria"/>
          <w:b/>
          <w:noProof w:val="0"/>
          <w:lang w:val="en-US" w:eastAsia="ko-KR"/>
        </w:rPr>
        <w:tab/>
      </w:r>
      <w:r w:rsidR="00081760" w:rsidRPr="00754BB8">
        <w:rPr>
          <w:rFonts w:ascii="Cambria" w:eastAsia="Malgun Gothic" w:hAnsi="Cambria"/>
          <w:b/>
          <w:noProof w:val="0"/>
          <w:lang w:val="en-US" w:eastAsia="ko-KR"/>
        </w:rPr>
        <w:t xml:space="preserve">Republic of Korea (ROK).  </w:t>
      </w:r>
    </w:p>
    <w:p w14:paraId="5F97D70E" w14:textId="77777777" w:rsidR="00405B84" w:rsidRDefault="00405B84" w:rsidP="00405B84">
      <w:pPr>
        <w:pStyle w:val="BodyText"/>
        <w:tabs>
          <w:tab w:val="left" w:pos="709"/>
        </w:tabs>
        <w:rPr>
          <w:rFonts w:ascii="Cambria" w:hAnsi="Cambria"/>
          <w:b/>
          <w:noProof w:val="0"/>
          <w:lang w:val="en-US"/>
        </w:rPr>
      </w:pPr>
    </w:p>
    <w:p w14:paraId="615FB8C1" w14:textId="6F0C6F8E" w:rsidR="00767771" w:rsidRDefault="00767771" w:rsidP="00032C4B">
      <w:pPr>
        <w:pStyle w:val="BodyText"/>
        <w:jc w:val="both"/>
        <w:rPr>
          <w:rFonts w:ascii="Cambria" w:eastAsiaTheme="minorEastAsia" w:hAnsi="Cambria"/>
          <w:noProof w:val="0"/>
          <w:lang w:val="en-US" w:eastAsia="zh-TW"/>
        </w:rPr>
      </w:pPr>
      <w:r>
        <w:rPr>
          <w:rFonts w:ascii="Cambria" w:eastAsiaTheme="minorEastAsia" w:hAnsi="Cambria"/>
          <w:noProof w:val="0"/>
          <w:lang w:val="en-US" w:eastAsia="zh-TW"/>
        </w:rPr>
        <w:t>From 1 January 2022 to 15 November 2022, five tropical cyclones (</w:t>
      </w:r>
      <w:proofErr w:type="spellStart"/>
      <w:r>
        <w:rPr>
          <w:rFonts w:ascii="Cambria" w:eastAsiaTheme="minorEastAsia" w:hAnsi="Cambria"/>
          <w:noProof w:val="0"/>
          <w:lang w:val="en-US" w:eastAsia="zh-TW"/>
        </w:rPr>
        <w:t>Aere</w:t>
      </w:r>
      <w:proofErr w:type="spellEnd"/>
      <w:r>
        <w:rPr>
          <w:rFonts w:ascii="Cambria" w:eastAsiaTheme="minorEastAsia" w:hAnsi="Cambria"/>
          <w:noProof w:val="0"/>
          <w:lang w:val="en-US" w:eastAsia="zh-TW"/>
        </w:rPr>
        <w:t xml:space="preserve">, </w:t>
      </w:r>
      <w:proofErr w:type="spellStart"/>
      <w:r>
        <w:rPr>
          <w:rFonts w:ascii="Cambria" w:eastAsiaTheme="minorEastAsia" w:hAnsi="Cambria"/>
          <w:noProof w:val="0"/>
          <w:lang w:val="en-US" w:eastAsia="zh-TW"/>
        </w:rPr>
        <w:t>Songda</w:t>
      </w:r>
      <w:proofErr w:type="spellEnd"/>
      <w:r>
        <w:rPr>
          <w:rFonts w:ascii="Cambria" w:eastAsiaTheme="minorEastAsia" w:hAnsi="Cambria"/>
          <w:noProof w:val="0"/>
          <w:lang w:val="en-US" w:eastAsia="zh-TW"/>
        </w:rPr>
        <w:t xml:space="preserve">, </w:t>
      </w:r>
      <w:proofErr w:type="spellStart"/>
      <w:r>
        <w:rPr>
          <w:rFonts w:ascii="Cambria" w:eastAsiaTheme="minorEastAsia" w:hAnsi="Cambria"/>
          <w:noProof w:val="0"/>
          <w:lang w:val="en-US" w:eastAsia="zh-TW"/>
        </w:rPr>
        <w:t>Trases</w:t>
      </w:r>
      <w:proofErr w:type="spellEnd"/>
      <w:r>
        <w:rPr>
          <w:rFonts w:ascii="Cambria" w:eastAsiaTheme="minorEastAsia" w:hAnsi="Cambria"/>
          <w:noProof w:val="0"/>
          <w:lang w:val="en-US" w:eastAsia="zh-TW"/>
        </w:rPr>
        <w:t xml:space="preserve">, </w:t>
      </w:r>
      <w:proofErr w:type="spellStart"/>
      <w:r>
        <w:rPr>
          <w:rFonts w:ascii="Cambria" w:eastAsiaTheme="minorEastAsia" w:hAnsi="Cambria"/>
          <w:noProof w:val="0"/>
          <w:lang w:val="en-US" w:eastAsia="zh-TW"/>
        </w:rPr>
        <w:t>Hinnamnor</w:t>
      </w:r>
      <w:proofErr w:type="spellEnd"/>
      <w:r>
        <w:rPr>
          <w:rFonts w:ascii="Cambria" w:eastAsiaTheme="minorEastAsia" w:hAnsi="Cambria"/>
          <w:noProof w:val="0"/>
          <w:lang w:val="en-US" w:eastAsia="zh-TW"/>
        </w:rPr>
        <w:t xml:space="preserve"> and </w:t>
      </w:r>
      <w:proofErr w:type="spellStart"/>
      <w:r>
        <w:rPr>
          <w:rFonts w:ascii="Cambria" w:eastAsiaTheme="minorEastAsia" w:hAnsi="Cambria"/>
          <w:noProof w:val="0"/>
          <w:lang w:val="en-US" w:eastAsia="zh-TW"/>
        </w:rPr>
        <w:t>Nanmadol</w:t>
      </w:r>
      <w:proofErr w:type="spellEnd"/>
      <w:r>
        <w:rPr>
          <w:rFonts w:ascii="Cambria" w:eastAsiaTheme="minorEastAsia" w:hAnsi="Cambria"/>
          <w:noProof w:val="0"/>
          <w:lang w:val="en-US" w:eastAsia="zh-TW"/>
        </w:rPr>
        <w:t xml:space="preserve">) </w:t>
      </w:r>
      <w:r w:rsidR="009D4D06">
        <w:rPr>
          <w:rFonts w:ascii="Cambria" w:eastAsiaTheme="minorEastAsia" w:hAnsi="Cambria"/>
          <w:noProof w:val="0"/>
          <w:lang w:val="en-US" w:eastAsia="zh-TW"/>
        </w:rPr>
        <w:t>affected</w:t>
      </w:r>
      <w:r>
        <w:rPr>
          <w:rFonts w:ascii="Cambria" w:eastAsiaTheme="minorEastAsia" w:hAnsi="Cambria"/>
          <w:noProof w:val="0"/>
          <w:lang w:val="en-US" w:eastAsia="zh-TW"/>
        </w:rPr>
        <w:t xml:space="preserve"> the Korean Peninsula.</w:t>
      </w:r>
      <w:r w:rsidR="007C7A76">
        <w:rPr>
          <w:rFonts w:ascii="Cambria" w:eastAsiaTheme="minorEastAsia" w:hAnsi="Cambria"/>
          <w:noProof w:val="0"/>
          <w:lang w:val="en-US" w:eastAsia="zh-TW"/>
        </w:rPr>
        <w:t xml:space="preserve"> </w:t>
      </w:r>
      <w:r w:rsidR="002C25F4">
        <w:rPr>
          <w:rFonts w:ascii="Cambria" w:eastAsiaTheme="minorEastAsia" w:hAnsi="Cambria"/>
          <w:noProof w:val="0"/>
          <w:lang w:val="en-US" w:eastAsia="zh-TW"/>
        </w:rPr>
        <w:t xml:space="preserve"> In particular, </w:t>
      </w:r>
      <w:proofErr w:type="spellStart"/>
      <w:r w:rsidR="002C25F4">
        <w:rPr>
          <w:rFonts w:ascii="Cambria" w:eastAsiaTheme="minorEastAsia" w:hAnsi="Cambria"/>
          <w:noProof w:val="0"/>
          <w:lang w:val="en-US" w:eastAsia="zh-TW"/>
        </w:rPr>
        <w:t>Hinnamnor</w:t>
      </w:r>
      <w:proofErr w:type="spellEnd"/>
      <w:r w:rsidR="002C25F4">
        <w:rPr>
          <w:rFonts w:ascii="Cambria" w:eastAsiaTheme="minorEastAsia" w:hAnsi="Cambria"/>
          <w:noProof w:val="0"/>
          <w:lang w:val="en-US" w:eastAsia="zh-TW"/>
        </w:rPr>
        <w:t xml:space="preserve"> made landfall in </w:t>
      </w:r>
      <w:proofErr w:type="spellStart"/>
      <w:r w:rsidR="002C25F4">
        <w:rPr>
          <w:rFonts w:ascii="Cambria" w:eastAsiaTheme="minorEastAsia" w:hAnsi="Cambria"/>
          <w:noProof w:val="0"/>
          <w:lang w:val="en-US" w:eastAsia="zh-TW"/>
        </w:rPr>
        <w:t>Geoje</w:t>
      </w:r>
      <w:proofErr w:type="spellEnd"/>
      <w:r w:rsidR="002C25F4">
        <w:rPr>
          <w:rFonts w:ascii="Cambria" w:eastAsiaTheme="minorEastAsia" w:hAnsi="Cambria"/>
          <w:noProof w:val="0"/>
          <w:lang w:val="en-US" w:eastAsia="zh-TW"/>
        </w:rPr>
        <w:t xml:space="preserve"> and moved to Busan and </w:t>
      </w:r>
      <w:proofErr w:type="spellStart"/>
      <w:r w:rsidR="002C25F4">
        <w:rPr>
          <w:rFonts w:ascii="Cambria" w:eastAsiaTheme="minorEastAsia" w:hAnsi="Cambria"/>
          <w:noProof w:val="0"/>
          <w:lang w:val="en-US" w:eastAsia="zh-TW"/>
        </w:rPr>
        <w:t>Gyungbuk</w:t>
      </w:r>
      <w:proofErr w:type="spellEnd"/>
      <w:r w:rsidR="002C25F4">
        <w:rPr>
          <w:rFonts w:ascii="Cambria" w:eastAsiaTheme="minorEastAsia" w:hAnsi="Cambria"/>
          <w:noProof w:val="0"/>
          <w:lang w:val="en-US" w:eastAsia="zh-TW"/>
        </w:rPr>
        <w:t xml:space="preserve">, causing localized heavy rainfall and river flooding in some areas. </w:t>
      </w:r>
      <w:r w:rsidR="009D4D06">
        <w:rPr>
          <w:rFonts w:ascii="Cambria" w:eastAsiaTheme="minorEastAsia" w:hAnsi="Cambria"/>
          <w:noProof w:val="0"/>
          <w:lang w:val="en-US" w:eastAsia="zh-TW"/>
        </w:rPr>
        <w:t xml:space="preserve"> </w:t>
      </w:r>
      <w:r w:rsidR="00965845">
        <w:rPr>
          <w:rFonts w:ascii="Cambria" w:eastAsiaTheme="minorEastAsia" w:hAnsi="Cambria"/>
          <w:noProof w:val="0"/>
          <w:lang w:val="en-US" w:eastAsia="zh-TW"/>
        </w:rPr>
        <w:t xml:space="preserve">During the passage of </w:t>
      </w:r>
      <w:proofErr w:type="spellStart"/>
      <w:r w:rsidR="00965845">
        <w:rPr>
          <w:rFonts w:ascii="Cambria" w:eastAsiaTheme="minorEastAsia" w:hAnsi="Cambria"/>
          <w:noProof w:val="0"/>
          <w:lang w:val="en-US" w:eastAsia="zh-TW"/>
        </w:rPr>
        <w:t>Hinnamnor</w:t>
      </w:r>
      <w:proofErr w:type="spellEnd"/>
      <w:r w:rsidR="00965845">
        <w:rPr>
          <w:rFonts w:ascii="Cambria" w:eastAsiaTheme="minorEastAsia" w:hAnsi="Cambria"/>
          <w:noProof w:val="0"/>
          <w:lang w:val="en-US" w:eastAsia="zh-TW"/>
        </w:rPr>
        <w:t xml:space="preserve">, accumulated precipitation of more than 931 mm was recorded </w:t>
      </w:r>
      <w:r w:rsidR="008E0AF7">
        <w:rPr>
          <w:rFonts w:ascii="Cambria" w:eastAsiaTheme="minorEastAsia" w:hAnsi="Cambria"/>
          <w:noProof w:val="0"/>
          <w:lang w:val="en-US" w:eastAsia="zh-TW"/>
        </w:rPr>
        <w:t>at</w:t>
      </w:r>
      <w:r w:rsidR="00965845">
        <w:rPr>
          <w:rFonts w:ascii="Cambria" w:eastAsiaTheme="minorEastAsia" w:hAnsi="Cambria"/>
          <w:noProof w:val="0"/>
          <w:lang w:val="en-US" w:eastAsia="zh-TW"/>
        </w:rPr>
        <w:t xml:space="preserve"> Mt. </w:t>
      </w:r>
      <w:proofErr w:type="spellStart"/>
      <w:r w:rsidR="00965845">
        <w:rPr>
          <w:rFonts w:ascii="Cambria" w:eastAsiaTheme="minorEastAsia" w:hAnsi="Cambria"/>
          <w:noProof w:val="0"/>
          <w:lang w:val="en-US" w:eastAsia="zh-TW"/>
        </w:rPr>
        <w:t>Halla</w:t>
      </w:r>
      <w:proofErr w:type="spellEnd"/>
      <w:r w:rsidR="00965845">
        <w:rPr>
          <w:rFonts w:ascii="Cambria" w:eastAsiaTheme="minorEastAsia" w:hAnsi="Cambria"/>
          <w:noProof w:val="0"/>
          <w:lang w:val="en-US" w:eastAsia="zh-TW"/>
        </w:rPr>
        <w:t xml:space="preserve"> on </w:t>
      </w:r>
      <w:proofErr w:type="spellStart"/>
      <w:r w:rsidR="00965845">
        <w:rPr>
          <w:rFonts w:ascii="Cambria" w:eastAsiaTheme="minorEastAsia" w:hAnsi="Cambria"/>
          <w:noProof w:val="0"/>
          <w:lang w:val="en-US" w:eastAsia="zh-TW"/>
        </w:rPr>
        <w:t>Jeju</w:t>
      </w:r>
      <w:proofErr w:type="spellEnd"/>
      <w:r w:rsidR="00965845">
        <w:rPr>
          <w:rFonts w:ascii="Cambria" w:eastAsiaTheme="minorEastAsia" w:hAnsi="Cambria"/>
          <w:noProof w:val="0"/>
          <w:lang w:val="en-US" w:eastAsia="zh-TW"/>
        </w:rPr>
        <w:t xml:space="preserve"> Island and more than 370 mm at Pohang in the southeast of the Korean Peninsula. </w:t>
      </w:r>
      <w:r w:rsidR="009D4D06">
        <w:rPr>
          <w:rFonts w:ascii="Cambria" w:eastAsiaTheme="minorEastAsia" w:hAnsi="Cambria"/>
          <w:noProof w:val="0"/>
          <w:lang w:val="en-US" w:eastAsia="zh-TW"/>
        </w:rPr>
        <w:t xml:space="preserve"> </w:t>
      </w:r>
      <w:r w:rsidR="002C25F4">
        <w:rPr>
          <w:rFonts w:ascii="Cambria" w:eastAsiaTheme="minorEastAsia" w:hAnsi="Cambria"/>
          <w:noProof w:val="0"/>
          <w:lang w:val="en-US" w:eastAsia="zh-TW"/>
        </w:rPr>
        <w:t xml:space="preserve">15 fatalities were reported. </w:t>
      </w:r>
      <w:r w:rsidR="009D4D06">
        <w:rPr>
          <w:rFonts w:ascii="Cambria" w:eastAsiaTheme="minorEastAsia" w:hAnsi="Cambria"/>
          <w:noProof w:val="0"/>
          <w:lang w:val="en-US" w:eastAsia="zh-TW"/>
        </w:rPr>
        <w:t xml:space="preserve"> </w:t>
      </w:r>
      <w:r w:rsidR="002C25F4">
        <w:rPr>
          <w:rFonts w:ascii="Cambria" w:eastAsiaTheme="minorEastAsia" w:hAnsi="Cambria"/>
          <w:noProof w:val="0"/>
          <w:lang w:val="en-US" w:eastAsia="zh-TW"/>
        </w:rPr>
        <w:t xml:space="preserve">It also </w:t>
      </w:r>
      <w:r w:rsidR="00965845">
        <w:rPr>
          <w:rFonts w:ascii="Cambria" w:eastAsiaTheme="minorEastAsia" w:hAnsi="Cambria"/>
          <w:noProof w:val="0"/>
          <w:lang w:val="en-US" w:eastAsia="zh-TW"/>
        </w:rPr>
        <w:t>caused</w:t>
      </w:r>
      <w:r w:rsidR="002C25F4">
        <w:rPr>
          <w:rFonts w:ascii="Cambria" w:eastAsiaTheme="minorEastAsia" w:hAnsi="Cambria"/>
          <w:noProof w:val="0"/>
          <w:lang w:val="en-US" w:eastAsia="zh-TW"/>
        </w:rPr>
        <w:t xml:space="preserve"> damage</w:t>
      </w:r>
      <w:r w:rsidR="009D4D06">
        <w:rPr>
          <w:rFonts w:ascii="Cambria" w:eastAsiaTheme="minorEastAsia" w:hAnsi="Cambria"/>
          <w:noProof w:val="0"/>
          <w:lang w:val="en-US" w:eastAsia="zh-TW"/>
        </w:rPr>
        <w:t>s</w:t>
      </w:r>
      <w:r w:rsidR="002C25F4">
        <w:rPr>
          <w:rFonts w:ascii="Cambria" w:eastAsiaTheme="minorEastAsia" w:hAnsi="Cambria"/>
          <w:noProof w:val="0"/>
          <w:lang w:val="en-US" w:eastAsia="zh-TW"/>
        </w:rPr>
        <w:t xml:space="preserve"> to more than </w:t>
      </w:r>
      <w:r w:rsidR="009D4D06">
        <w:rPr>
          <w:rFonts w:ascii="Cambria" w:eastAsiaTheme="minorEastAsia" w:hAnsi="Cambria"/>
          <w:noProof w:val="0"/>
          <w:lang w:val="en-US" w:eastAsia="zh-TW"/>
        </w:rPr>
        <w:t>5</w:t>
      </w:r>
      <w:r w:rsidR="00FD5EAF">
        <w:rPr>
          <w:rFonts w:ascii="Cambria" w:eastAsiaTheme="minorEastAsia" w:hAnsi="Cambria"/>
          <w:noProof w:val="0"/>
          <w:lang w:val="en-US" w:eastAsia="zh-TW"/>
        </w:rPr>
        <w:t>,</w:t>
      </w:r>
      <w:r w:rsidR="009D4D06">
        <w:rPr>
          <w:rFonts w:ascii="Cambria" w:eastAsiaTheme="minorEastAsia" w:hAnsi="Cambria"/>
          <w:noProof w:val="0"/>
          <w:lang w:val="en-US" w:eastAsia="zh-TW"/>
        </w:rPr>
        <w:t>000</w:t>
      </w:r>
      <w:r w:rsidR="002C25F4">
        <w:rPr>
          <w:rFonts w:ascii="Cambria" w:eastAsiaTheme="minorEastAsia" w:hAnsi="Cambria"/>
          <w:noProof w:val="0"/>
          <w:lang w:val="en-US" w:eastAsia="zh-TW"/>
        </w:rPr>
        <w:t xml:space="preserve"> houses and </w:t>
      </w:r>
      <w:r w:rsidR="009D4D06">
        <w:rPr>
          <w:rFonts w:ascii="Cambria" w:eastAsiaTheme="minorEastAsia" w:hAnsi="Cambria"/>
          <w:noProof w:val="0"/>
          <w:lang w:val="en-US" w:eastAsia="zh-TW"/>
        </w:rPr>
        <w:t>10</w:t>
      </w:r>
      <w:r w:rsidR="00FD5EAF">
        <w:rPr>
          <w:rFonts w:ascii="Cambria" w:eastAsiaTheme="minorEastAsia" w:hAnsi="Cambria"/>
          <w:noProof w:val="0"/>
          <w:lang w:val="en-US" w:eastAsia="zh-TW"/>
        </w:rPr>
        <w:t>,</w:t>
      </w:r>
      <w:r w:rsidR="009D4D06">
        <w:rPr>
          <w:rFonts w:ascii="Cambria" w:eastAsiaTheme="minorEastAsia" w:hAnsi="Cambria"/>
          <w:noProof w:val="0"/>
          <w:lang w:val="en-US" w:eastAsia="zh-TW"/>
        </w:rPr>
        <w:t>000</w:t>
      </w:r>
      <w:r w:rsidR="002C25F4">
        <w:rPr>
          <w:rFonts w:ascii="Cambria" w:eastAsiaTheme="minorEastAsia" w:hAnsi="Cambria"/>
          <w:noProof w:val="0"/>
          <w:lang w:val="en-US" w:eastAsia="zh-TW"/>
        </w:rPr>
        <w:t xml:space="preserve"> </w:t>
      </w:r>
      <w:r w:rsidR="00965845">
        <w:rPr>
          <w:rFonts w:ascii="Cambria" w:eastAsiaTheme="minorEastAsia" w:hAnsi="Cambria"/>
          <w:noProof w:val="0"/>
          <w:lang w:val="en-US" w:eastAsia="zh-TW"/>
        </w:rPr>
        <w:t xml:space="preserve">small business, and loss of more than 300 ha of farmland. </w:t>
      </w:r>
    </w:p>
    <w:p w14:paraId="56562FA1" w14:textId="77777777" w:rsidR="007C7A76" w:rsidRPr="00032C4B" w:rsidRDefault="007C7A76" w:rsidP="00032C4B">
      <w:pPr>
        <w:pStyle w:val="BodyText"/>
        <w:jc w:val="both"/>
        <w:rPr>
          <w:rFonts w:ascii="Cambria" w:eastAsiaTheme="minorEastAsia" w:hAnsi="Cambria"/>
          <w:noProof w:val="0"/>
          <w:lang w:val="en-US" w:eastAsia="zh-TW"/>
        </w:rPr>
      </w:pPr>
    </w:p>
    <w:p w14:paraId="58685164" w14:textId="18D20AA0" w:rsidR="00CB6AD7" w:rsidRPr="00032C4B" w:rsidRDefault="00CB6AD7" w:rsidP="00032C4B">
      <w:pPr>
        <w:pStyle w:val="BodyText"/>
        <w:jc w:val="both"/>
        <w:rPr>
          <w:rFonts w:ascii="Cambria" w:eastAsiaTheme="minorEastAsia" w:hAnsi="Cambria"/>
          <w:b/>
          <w:noProof w:val="0"/>
          <w:lang w:val="en-US" w:eastAsia="zh-TW"/>
        </w:rPr>
      </w:pPr>
      <w:r>
        <w:rPr>
          <w:rFonts w:ascii="Cambria" w:hAnsi="Cambria"/>
          <w:noProof w:val="0"/>
          <w:lang w:val="en-US"/>
        </w:rPr>
        <w:t>ROK reported on 12 major initiatives in support of Typhoon Committee Priorities</w:t>
      </w:r>
      <w:r w:rsidR="004810F3">
        <w:rPr>
          <w:rFonts w:ascii="Cambria" w:hAnsi="Cambria"/>
          <w:noProof w:val="0"/>
          <w:lang w:val="en-US"/>
        </w:rPr>
        <w:t xml:space="preserve">, including the </w:t>
      </w:r>
      <w:r w:rsidR="004810F3">
        <w:rPr>
          <w:rFonts w:ascii="Cambria" w:eastAsiaTheme="minorEastAsia" w:hAnsi="Cambria"/>
          <w:noProof w:val="0"/>
          <w:lang w:val="en-US" w:eastAsia="zh-TW"/>
        </w:rPr>
        <w:t>d</w:t>
      </w:r>
      <w:r w:rsidR="007C7A76">
        <w:rPr>
          <w:rFonts w:ascii="Cambria" w:eastAsiaTheme="minorEastAsia" w:hAnsi="Cambria"/>
          <w:noProof w:val="0"/>
          <w:lang w:val="en-US" w:eastAsia="zh-TW"/>
        </w:rPr>
        <w:t>evelopment of a new statistical model for</w:t>
      </w:r>
      <w:r w:rsidR="007C7A76">
        <w:rPr>
          <w:rFonts w:ascii="Cambria" w:hAnsi="Cambria"/>
          <w:noProof w:val="0"/>
          <w:lang w:val="en-US"/>
        </w:rPr>
        <w:t xml:space="preserve"> seasonal prediction of WNP typhoon</w:t>
      </w:r>
      <w:r w:rsidR="004810F3">
        <w:rPr>
          <w:rFonts w:ascii="Cambria" w:hAnsi="Cambria"/>
          <w:noProof w:val="0"/>
          <w:lang w:val="en-US"/>
        </w:rPr>
        <w:t xml:space="preserve"> activities, d</w:t>
      </w:r>
      <w:r w:rsidR="007C7A76">
        <w:rPr>
          <w:rFonts w:ascii="Cambria" w:hAnsi="Cambria"/>
          <w:noProof w:val="0"/>
          <w:lang w:val="en-US"/>
        </w:rPr>
        <w:t>eployment of drift</w:t>
      </w:r>
      <w:r w:rsidR="002C25F4">
        <w:rPr>
          <w:rFonts w:ascii="Cambria" w:hAnsi="Cambria"/>
          <w:noProof w:val="0"/>
          <w:lang w:val="en-US"/>
        </w:rPr>
        <w:t xml:space="preserve">ing buoys for typhoon forecasts </w:t>
      </w:r>
      <w:r w:rsidR="007C7A76">
        <w:rPr>
          <w:rFonts w:ascii="Cambria" w:hAnsi="Cambria"/>
          <w:noProof w:val="0"/>
          <w:lang w:val="en-US"/>
        </w:rPr>
        <w:t>and analysis</w:t>
      </w:r>
      <w:r w:rsidR="000455DE">
        <w:rPr>
          <w:rFonts w:ascii="Cambria" w:hAnsi="Cambria"/>
          <w:noProof w:val="0"/>
          <w:lang w:val="en-US"/>
        </w:rPr>
        <w:t xml:space="preserve">, </w:t>
      </w:r>
      <w:r w:rsidR="000455DE">
        <w:rPr>
          <w:rFonts w:ascii="Cambria" w:eastAsiaTheme="minorEastAsia" w:hAnsi="Cambria"/>
          <w:noProof w:val="0"/>
          <w:lang w:val="en-US" w:eastAsia="zh-TW"/>
        </w:rPr>
        <w:t>organizing</w:t>
      </w:r>
      <w:r w:rsidR="004810F3">
        <w:rPr>
          <w:rFonts w:ascii="Cambria" w:eastAsiaTheme="minorEastAsia" w:hAnsi="Cambria"/>
          <w:noProof w:val="0"/>
          <w:lang w:val="en-US" w:eastAsia="zh-TW"/>
        </w:rPr>
        <w:t xml:space="preserve"> </w:t>
      </w:r>
      <w:r w:rsidR="007C7A76">
        <w:rPr>
          <w:rFonts w:ascii="Cambria" w:hAnsi="Cambria"/>
          <w:noProof w:val="0"/>
          <w:lang w:val="en-US"/>
        </w:rPr>
        <w:t>training on capacity building for typhoon monitoring and forecasting platform</w:t>
      </w:r>
      <w:r w:rsidR="000455DE">
        <w:rPr>
          <w:rFonts w:ascii="Cambria" w:hAnsi="Cambria"/>
          <w:noProof w:val="0"/>
          <w:lang w:val="en-US"/>
        </w:rPr>
        <w:t>, and</w:t>
      </w:r>
      <w:r w:rsidR="004810F3">
        <w:rPr>
          <w:rFonts w:ascii="Cambria" w:hAnsi="Cambria"/>
          <w:noProof w:val="0"/>
          <w:lang w:val="en-US"/>
        </w:rPr>
        <w:t xml:space="preserve"> the</w:t>
      </w:r>
      <w:r w:rsidR="00B62F52">
        <w:rPr>
          <w:rFonts w:ascii="Cambria" w:hAnsi="Cambria"/>
          <w:noProof w:val="0"/>
          <w:lang w:val="en-US"/>
        </w:rPr>
        <w:t xml:space="preserve"> research project on construction of hydrological data quali</w:t>
      </w:r>
      <w:r w:rsidR="004810F3">
        <w:rPr>
          <w:rFonts w:ascii="Cambria" w:hAnsi="Cambria"/>
          <w:noProof w:val="0"/>
          <w:lang w:val="en-US"/>
        </w:rPr>
        <w:t>ty control system in TC members</w:t>
      </w:r>
      <w:r w:rsidR="009D4D06">
        <w:rPr>
          <w:rFonts w:ascii="Cambria" w:hAnsi="Cambria"/>
          <w:noProof w:val="0"/>
          <w:lang w:val="en-US"/>
        </w:rPr>
        <w:t>.  Moreover</w:t>
      </w:r>
      <w:r w:rsidR="004810F3">
        <w:rPr>
          <w:rFonts w:ascii="Cambria" w:hAnsi="Cambria"/>
          <w:noProof w:val="0"/>
          <w:lang w:val="en-US"/>
        </w:rPr>
        <w:t>,</w:t>
      </w:r>
      <w:r w:rsidR="003243A9">
        <w:rPr>
          <w:rFonts w:ascii="Cambria" w:eastAsiaTheme="minorEastAsia" w:hAnsi="Cambria"/>
          <w:noProof w:val="0"/>
          <w:lang w:val="en-US" w:eastAsia="zh-TW"/>
        </w:rPr>
        <w:t xml:space="preserve"> </w:t>
      </w:r>
      <w:r w:rsidR="000455DE">
        <w:rPr>
          <w:rFonts w:ascii="Cambria" w:eastAsiaTheme="minorEastAsia" w:hAnsi="Cambria"/>
          <w:noProof w:val="0"/>
          <w:lang w:val="en-US" w:eastAsia="zh-TW"/>
        </w:rPr>
        <w:t xml:space="preserve">ROK </w:t>
      </w:r>
      <w:r w:rsidR="003243A9">
        <w:rPr>
          <w:rFonts w:ascii="Cambria" w:eastAsiaTheme="minorEastAsia" w:hAnsi="Cambria"/>
          <w:noProof w:val="0"/>
          <w:lang w:val="en-US" w:eastAsia="zh-TW"/>
        </w:rPr>
        <w:t>established a comprehensive national strategy for urban and river flooding</w:t>
      </w:r>
      <w:r w:rsidR="004810F3">
        <w:rPr>
          <w:rFonts w:ascii="Cambria" w:eastAsiaTheme="minorEastAsia" w:hAnsi="Cambria"/>
          <w:noProof w:val="0"/>
          <w:lang w:val="en-US" w:eastAsia="zh-TW"/>
        </w:rPr>
        <w:t xml:space="preserve"> and</w:t>
      </w:r>
      <w:r w:rsidR="003243A9">
        <w:rPr>
          <w:rFonts w:ascii="Cambria" w:eastAsiaTheme="minorEastAsia" w:hAnsi="Cambria"/>
          <w:noProof w:val="0"/>
          <w:lang w:val="en-US" w:eastAsia="zh-TW"/>
        </w:rPr>
        <w:t xml:space="preserve"> </w:t>
      </w:r>
      <w:r w:rsidR="00474194">
        <w:rPr>
          <w:rFonts w:ascii="Cambria" w:eastAsiaTheme="minorEastAsia" w:hAnsi="Cambria" w:hint="eastAsia"/>
          <w:noProof w:val="0"/>
          <w:lang w:val="en-US" w:eastAsia="zh-TW"/>
        </w:rPr>
        <w:t>a</w:t>
      </w:r>
      <w:r w:rsidR="00474194">
        <w:rPr>
          <w:rFonts w:ascii="Cambria" w:eastAsiaTheme="minorEastAsia" w:hAnsi="Cambria"/>
          <w:noProof w:val="0"/>
          <w:lang w:val="en-US" w:eastAsia="zh-TW"/>
        </w:rPr>
        <w:t xml:space="preserve"> service blueprint for national flood forecasting with artificial intelligence.</w:t>
      </w:r>
      <w:r w:rsidR="002C25F4">
        <w:rPr>
          <w:rFonts w:ascii="Cambria" w:eastAsiaTheme="minorEastAsia" w:hAnsi="Cambria" w:hint="eastAsia"/>
          <w:noProof w:val="0"/>
          <w:lang w:val="en-US" w:eastAsia="zh-TW"/>
        </w:rPr>
        <w:t xml:space="preserve"> </w:t>
      </w:r>
      <w:r w:rsidR="002C25F4">
        <w:rPr>
          <w:rFonts w:ascii="Cambria" w:eastAsiaTheme="minorEastAsia" w:hAnsi="Cambria"/>
          <w:noProof w:val="0"/>
          <w:lang w:val="en-US" w:eastAsia="zh-TW"/>
        </w:rPr>
        <w:t xml:space="preserve"> </w:t>
      </w:r>
      <w:r w:rsidR="005E670A">
        <w:rPr>
          <w:rFonts w:ascii="Cambria" w:eastAsiaTheme="minorEastAsia" w:hAnsi="Cambria"/>
          <w:noProof w:val="0"/>
          <w:lang w:val="en-US" w:eastAsia="zh-TW"/>
        </w:rPr>
        <w:t xml:space="preserve">ROK </w:t>
      </w:r>
      <w:r w:rsidR="000455DE">
        <w:rPr>
          <w:rFonts w:ascii="Cambria" w:eastAsiaTheme="minorEastAsia" w:hAnsi="Cambria"/>
          <w:noProof w:val="0"/>
          <w:lang w:val="en-US" w:eastAsia="zh-TW"/>
        </w:rPr>
        <w:t xml:space="preserve">also </w:t>
      </w:r>
      <w:r w:rsidR="005E670A">
        <w:rPr>
          <w:rFonts w:ascii="Cambria" w:eastAsiaTheme="minorEastAsia" w:hAnsi="Cambria"/>
          <w:noProof w:val="0"/>
          <w:lang w:val="en-US" w:eastAsia="zh-TW"/>
        </w:rPr>
        <w:t>attended the Capacity Building and Knowledge Sharing in DRR program</w:t>
      </w:r>
      <w:r w:rsidR="004810F3">
        <w:rPr>
          <w:rFonts w:ascii="Cambria" w:eastAsiaTheme="minorEastAsia" w:hAnsi="Cambria" w:hint="eastAsia"/>
          <w:noProof w:val="0"/>
          <w:lang w:val="en-US" w:eastAsia="zh-TW"/>
        </w:rPr>
        <w:t>,</w:t>
      </w:r>
      <w:r w:rsidR="004810F3">
        <w:rPr>
          <w:rFonts w:ascii="Cambria" w:eastAsiaTheme="minorEastAsia" w:hAnsi="Cambria"/>
          <w:noProof w:val="0"/>
          <w:lang w:val="en-US" w:eastAsia="zh-TW"/>
        </w:rPr>
        <w:t xml:space="preserve"> </w:t>
      </w:r>
      <w:r w:rsidR="005E670A">
        <w:rPr>
          <w:rFonts w:ascii="Cambria" w:eastAsiaTheme="minorEastAsia" w:hAnsi="Cambria"/>
          <w:noProof w:val="0"/>
          <w:lang w:val="en-US" w:eastAsia="zh-TW"/>
        </w:rPr>
        <w:t xml:space="preserve">set up a Flood Alert System and Automatic Rainfall Warning System (ARWS) with </w:t>
      </w:r>
      <w:r w:rsidR="004810F3">
        <w:rPr>
          <w:rFonts w:ascii="Cambria" w:eastAsiaTheme="minorEastAsia" w:hAnsi="Cambria"/>
          <w:noProof w:val="0"/>
          <w:lang w:val="en-US" w:eastAsia="zh-TW"/>
        </w:rPr>
        <w:t xml:space="preserve">PAGASA, </w:t>
      </w:r>
      <w:r w:rsidR="000455DE">
        <w:rPr>
          <w:rFonts w:ascii="Cambria" w:eastAsiaTheme="minorEastAsia" w:hAnsi="Cambria"/>
          <w:noProof w:val="0"/>
          <w:lang w:val="en-US" w:eastAsia="zh-TW"/>
        </w:rPr>
        <w:t xml:space="preserve">and </w:t>
      </w:r>
      <w:r w:rsidR="004810F3">
        <w:rPr>
          <w:rFonts w:ascii="Cambria" w:eastAsiaTheme="minorEastAsia" w:hAnsi="Cambria"/>
          <w:noProof w:val="0"/>
          <w:lang w:val="en-US" w:eastAsia="zh-TW"/>
        </w:rPr>
        <w:t>virtually held the 17</w:t>
      </w:r>
      <w:r w:rsidR="004810F3" w:rsidRPr="00032C4B">
        <w:rPr>
          <w:rFonts w:ascii="Cambria" w:eastAsiaTheme="minorEastAsia" w:hAnsi="Cambria"/>
          <w:noProof w:val="0"/>
          <w:vertAlign w:val="superscript"/>
          <w:lang w:val="en-US" w:eastAsia="zh-TW"/>
        </w:rPr>
        <w:t>th</w:t>
      </w:r>
      <w:r w:rsidR="004810F3">
        <w:rPr>
          <w:rFonts w:ascii="Cambria" w:eastAsiaTheme="minorEastAsia" w:hAnsi="Cambria"/>
          <w:noProof w:val="0"/>
          <w:lang w:val="en-US" w:eastAsia="zh-TW"/>
        </w:rPr>
        <w:t xml:space="preserve"> Annual Meeting of Typhoon Committee Working Group on DDR.</w:t>
      </w:r>
    </w:p>
    <w:p w14:paraId="0F614C7B" w14:textId="77777777" w:rsidR="00405B84" w:rsidRDefault="00405B84" w:rsidP="00405B84">
      <w:pPr>
        <w:pStyle w:val="BodyText"/>
        <w:tabs>
          <w:tab w:val="left" w:pos="709"/>
        </w:tabs>
        <w:rPr>
          <w:rFonts w:ascii="Cambria" w:hAnsi="Cambria"/>
          <w:b/>
          <w:noProof w:val="0"/>
          <w:lang w:val="en-US"/>
        </w:rPr>
      </w:pPr>
    </w:p>
    <w:p w14:paraId="475E432A" w14:textId="77777777" w:rsidR="00405B84" w:rsidRDefault="00405B84" w:rsidP="00405B84">
      <w:pPr>
        <w:pStyle w:val="BodyText"/>
        <w:tabs>
          <w:tab w:val="left" w:pos="709"/>
        </w:tabs>
        <w:rPr>
          <w:rFonts w:ascii="Cambria" w:hAnsi="Cambria"/>
          <w:b/>
          <w:noProof w:val="0"/>
          <w:lang w:val="en-US"/>
        </w:rPr>
      </w:pPr>
      <w:r>
        <w:rPr>
          <w:rFonts w:ascii="Cambria" w:hAnsi="Cambria"/>
          <w:b/>
          <w:noProof w:val="0"/>
          <w:lang w:val="en-US"/>
        </w:rPr>
        <w:t>3.11</w:t>
      </w:r>
      <w:r>
        <w:rPr>
          <w:rFonts w:ascii="Cambria" w:hAnsi="Cambria"/>
          <w:b/>
          <w:noProof w:val="0"/>
          <w:lang w:val="en-US"/>
        </w:rPr>
        <w:tab/>
      </w:r>
      <w:r w:rsidR="00081760" w:rsidRPr="00754BB8">
        <w:rPr>
          <w:rFonts w:ascii="Cambria" w:hAnsi="Cambria"/>
          <w:b/>
          <w:noProof w:val="0"/>
          <w:lang w:val="en-US"/>
        </w:rPr>
        <w:t>Singapore</w:t>
      </w:r>
    </w:p>
    <w:p w14:paraId="643C30ED" w14:textId="103566C6" w:rsidR="00405B84" w:rsidRDefault="00405B84" w:rsidP="00405B84">
      <w:pPr>
        <w:pStyle w:val="BodyText"/>
        <w:tabs>
          <w:tab w:val="left" w:pos="709"/>
        </w:tabs>
        <w:rPr>
          <w:rFonts w:ascii="Cambria" w:hAnsi="Cambria"/>
          <w:b/>
          <w:noProof w:val="0"/>
          <w:lang w:val="en-US"/>
        </w:rPr>
      </w:pPr>
    </w:p>
    <w:p w14:paraId="6423842B" w14:textId="25541638" w:rsidR="00A02F7C" w:rsidRDefault="00A02F7C" w:rsidP="00032C4B">
      <w:pPr>
        <w:pStyle w:val="BodyText"/>
        <w:tabs>
          <w:tab w:val="left" w:pos="709"/>
        </w:tabs>
        <w:jc w:val="both"/>
        <w:rPr>
          <w:rFonts w:ascii="Cambria" w:eastAsiaTheme="minorEastAsia" w:hAnsi="Cambria"/>
          <w:noProof w:val="0"/>
          <w:lang w:val="en-US" w:eastAsia="zh-TW"/>
        </w:rPr>
      </w:pPr>
      <w:r>
        <w:rPr>
          <w:rFonts w:ascii="Cambria" w:eastAsiaTheme="minorEastAsia" w:hAnsi="Cambria"/>
          <w:noProof w:val="0"/>
          <w:lang w:val="en-US" w:eastAsia="zh-TW"/>
        </w:rPr>
        <w:t>In 2022, there were a few occasions during which tropical cyclones resulted in the convergence of prevailing winds around the surrounding region of Singapore.</w:t>
      </w:r>
      <w:r w:rsidR="007C526A">
        <w:rPr>
          <w:rFonts w:ascii="Cambria" w:eastAsiaTheme="minorEastAsia" w:hAnsi="Cambria"/>
          <w:noProof w:val="0"/>
          <w:lang w:val="en-US" w:eastAsia="zh-TW"/>
        </w:rPr>
        <w:t xml:space="preserve">  Possibly due to the influence of </w:t>
      </w:r>
      <w:proofErr w:type="spellStart"/>
      <w:r w:rsidR="007C526A">
        <w:rPr>
          <w:rFonts w:ascii="Cambria" w:eastAsiaTheme="minorEastAsia" w:hAnsi="Cambria"/>
          <w:noProof w:val="0"/>
          <w:lang w:val="en-US" w:eastAsia="zh-TW"/>
        </w:rPr>
        <w:t>Malakas</w:t>
      </w:r>
      <w:proofErr w:type="spellEnd"/>
      <w:r w:rsidR="007C526A">
        <w:rPr>
          <w:rFonts w:ascii="Cambria" w:eastAsiaTheme="minorEastAsia" w:hAnsi="Cambria"/>
          <w:noProof w:val="0"/>
          <w:lang w:val="en-US" w:eastAsia="zh-TW"/>
        </w:rPr>
        <w:t xml:space="preserve"> and </w:t>
      </w:r>
      <w:proofErr w:type="spellStart"/>
      <w:r w:rsidR="007C526A">
        <w:rPr>
          <w:rFonts w:ascii="Cambria" w:eastAsiaTheme="minorEastAsia" w:hAnsi="Cambria"/>
          <w:noProof w:val="0"/>
          <w:lang w:val="en-US" w:eastAsia="zh-TW"/>
        </w:rPr>
        <w:t>Noru</w:t>
      </w:r>
      <w:proofErr w:type="spellEnd"/>
      <w:r w:rsidR="007C526A">
        <w:rPr>
          <w:rFonts w:ascii="Cambria" w:eastAsiaTheme="minorEastAsia" w:hAnsi="Cambria"/>
          <w:noProof w:val="0"/>
          <w:lang w:val="en-US" w:eastAsia="zh-TW"/>
        </w:rPr>
        <w:t>, spells of Sumatra squalls brought heavy rain and gusty winds to Singapore from 13-16 April 2022 and 22-29 September 2022 respectively.</w:t>
      </w:r>
    </w:p>
    <w:p w14:paraId="042FE66F" w14:textId="77777777" w:rsidR="007C526A" w:rsidRDefault="007C526A" w:rsidP="00405B84">
      <w:pPr>
        <w:pStyle w:val="BodyText"/>
        <w:tabs>
          <w:tab w:val="left" w:pos="709"/>
        </w:tabs>
        <w:rPr>
          <w:rFonts w:ascii="Cambria" w:eastAsiaTheme="minorEastAsia" w:hAnsi="Cambria"/>
          <w:noProof w:val="0"/>
          <w:lang w:val="en-US" w:eastAsia="zh-TW"/>
        </w:rPr>
      </w:pPr>
    </w:p>
    <w:p w14:paraId="628DD1A6" w14:textId="1CFA8402" w:rsidR="00754FA3" w:rsidRPr="00032C4B" w:rsidRDefault="00CB6AD7" w:rsidP="00032C4B">
      <w:pPr>
        <w:pStyle w:val="BodyText"/>
        <w:tabs>
          <w:tab w:val="left" w:pos="709"/>
        </w:tabs>
        <w:jc w:val="both"/>
        <w:rPr>
          <w:rFonts w:ascii="Cambria" w:hAnsi="Cambria"/>
          <w:noProof w:val="0"/>
          <w:lang w:val="en-US"/>
        </w:rPr>
      </w:pPr>
      <w:r w:rsidRPr="00032C4B">
        <w:rPr>
          <w:rFonts w:ascii="Cambria" w:eastAsiaTheme="minorEastAsia" w:hAnsi="Cambria"/>
          <w:noProof w:val="0"/>
          <w:lang w:val="en-US" w:eastAsia="zh-TW"/>
        </w:rPr>
        <w:t xml:space="preserve">Singapore reported </w:t>
      </w:r>
      <w:r>
        <w:rPr>
          <w:rFonts w:ascii="Cambria" w:eastAsiaTheme="minorEastAsia" w:hAnsi="Cambria"/>
          <w:noProof w:val="0"/>
          <w:lang w:val="en-US" w:eastAsia="zh-TW"/>
        </w:rPr>
        <w:t xml:space="preserve">on 6 major initiatives supporting </w:t>
      </w:r>
      <w:r w:rsidRPr="000A2702">
        <w:rPr>
          <w:rFonts w:ascii="Cambria" w:hAnsi="Cambria"/>
          <w:noProof w:val="0"/>
          <w:lang w:val="en-US"/>
        </w:rPr>
        <w:t>Typhoon</w:t>
      </w:r>
      <w:r>
        <w:rPr>
          <w:rFonts w:ascii="Cambria" w:hAnsi="Cambria"/>
          <w:noProof w:val="0"/>
          <w:lang w:val="en-US"/>
        </w:rPr>
        <w:t xml:space="preserve"> </w:t>
      </w:r>
      <w:r w:rsidRPr="000A2702">
        <w:rPr>
          <w:rFonts w:ascii="Cambria" w:hAnsi="Cambria"/>
          <w:noProof w:val="0"/>
          <w:lang w:val="en-US"/>
        </w:rPr>
        <w:t>Committee</w:t>
      </w:r>
      <w:r>
        <w:rPr>
          <w:rFonts w:ascii="Cambria" w:hAnsi="Cambria"/>
          <w:noProof w:val="0"/>
          <w:lang w:val="en-US"/>
        </w:rPr>
        <w:t xml:space="preserve"> </w:t>
      </w:r>
      <w:r w:rsidRPr="000A2702">
        <w:rPr>
          <w:rFonts w:ascii="Cambria" w:hAnsi="Cambria"/>
          <w:noProof w:val="0"/>
          <w:lang w:val="en-US"/>
        </w:rPr>
        <w:t>Priorities</w:t>
      </w:r>
      <w:r w:rsidR="00754FA3">
        <w:rPr>
          <w:rFonts w:ascii="Cambria" w:hAnsi="Cambria"/>
          <w:noProof w:val="0"/>
          <w:lang w:val="en-US"/>
        </w:rPr>
        <w:t xml:space="preserve">, including the recent </w:t>
      </w:r>
      <w:r w:rsidR="00AF3788">
        <w:rPr>
          <w:rFonts w:ascii="Cambria" w:hAnsi="Cambria"/>
          <w:noProof w:val="0"/>
          <w:lang w:val="en-US"/>
        </w:rPr>
        <w:t>developments of</w:t>
      </w:r>
      <w:r w:rsidR="00754FA3">
        <w:rPr>
          <w:rFonts w:ascii="Cambria" w:hAnsi="Cambria"/>
          <w:noProof w:val="0"/>
          <w:lang w:val="en-US"/>
        </w:rPr>
        <w:t xml:space="preserve"> ASEAN Climate Outlook Forum (ASEANCOF) and Southeast Asia Regional Climate Centre Network (SEA RCC-Network), and </w:t>
      </w:r>
      <w:r w:rsidR="00AF3788">
        <w:rPr>
          <w:rFonts w:ascii="Cambria" w:hAnsi="Cambria"/>
          <w:noProof w:val="0"/>
          <w:lang w:val="en-US"/>
        </w:rPr>
        <w:t xml:space="preserve">the progress of </w:t>
      </w:r>
      <w:r w:rsidR="003041C5">
        <w:rPr>
          <w:rFonts w:ascii="Cambria" w:hAnsi="Cambria"/>
          <w:noProof w:val="0"/>
          <w:lang w:val="en-US"/>
        </w:rPr>
        <w:t>Capability</w:t>
      </w:r>
      <w:r w:rsidR="00754FA3">
        <w:rPr>
          <w:rFonts w:ascii="Cambria" w:hAnsi="Cambria"/>
          <w:noProof w:val="0"/>
          <w:lang w:val="en-US"/>
        </w:rPr>
        <w:t xml:space="preserve">-building </w:t>
      </w:r>
      <w:proofErr w:type="spellStart"/>
      <w:r w:rsidR="00754FA3">
        <w:rPr>
          <w:rFonts w:ascii="Cambria" w:hAnsi="Cambria"/>
          <w:noProof w:val="0"/>
          <w:lang w:val="en-US"/>
        </w:rPr>
        <w:t>Programme</w:t>
      </w:r>
      <w:proofErr w:type="spellEnd"/>
      <w:r w:rsidR="00754FA3">
        <w:rPr>
          <w:rFonts w:ascii="Cambria" w:hAnsi="Cambria"/>
          <w:noProof w:val="0"/>
          <w:lang w:val="en-US"/>
        </w:rPr>
        <w:t xml:space="preserve"> in </w:t>
      </w:r>
      <w:proofErr w:type="spellStart"/>
      <w:r w:rsidR="00754FA3">
        <w:rPr>
          <w:rFonts w:ascii="Cambria" w:hAnsi="Cambria"/>
          <w:noProof w:val="0"/>
          <w:lang w:val="en-US"/>
        </w:rPr>
        <w:t>Subseasonal</w:t>
      </w:r>
      <w:proofErr w:type="spellEnd"/>
      <w:r w:rsidR="00754FA3">
        <w:rPr>
          <w:rFonts w:ascii="Cambria" w:hAnsi="Cambria"/>
          <w:noProof w:val="0"/>
          <w:lang w:val="en-US"/>
        </w:rPr>
        <w:t xml:space="preserve">-to-Seasonal Predictions for Southeast Asia (S2S-SEA) and </w:t>
      </w:r>
      <w:proofErr w:type="spellStart"/>
      <w:r w:rsidR="00754FA3">
        <w:rPr>
          <w:rFonts w:ascii="Cambria" w:hAnsi="Cambria"/>
          <w:noProof w:val="0"/>
          <w:lang w:val="en-US"/>
        </w:rPr>
        <w:t>Subseasonal</w:t>
      </w:r>
      <w:proofErr w:type="spellEnd"/>
      <w:r w:rsidR="00754FA3">
        <w:rPr>
          <w:rFonts w:ascii="Cambria" w:hAnsi="Cambria"/>
          <w:noProof w:val="0"/>
          <w:lang w:val="en-US"/>
        </w:rPr>
        <w:t xml:space="preserve">-to-Seasonal Southeast Asia Pilot Project (S2S-SEA Pilot Project). </w:t>
      </w:r>
      <w:r w:rsidR="00AF3788">
        <w:rPr>
          <w:rFonts w:ascii="Cambria" w:hAnsi="Cambria"/>
          <w:noProof w:val="0"/>
          <w:lang w:val="en-US"/>
        </w:rPr>
        <w:t xml:space="preserve"> </w:t>
      </w:r>
      <w:r w:rsidR="007C526A">
        <w:rPr>
          <w:rFonts w:ascii="Cambria" w:hAnsi="Cambria"/>
          <w:noProof w:val="0"/>
          <w:lang w:val="en-US"/>
        </w:rPr>
        <w:t>MSS continued to enhance its weather observation and remote-sensing system</w:t>
      </w:r>
      <w:r w:rsidR="00754FA3">
        <w:rPr>
          <w:rFonts w:ascii="Cambria" w:hAnsi="Cambria"/>
          <w:noProof w:val="0"/>
          <w:lang w:val="en-US"/>
        </w:rPr>
        <w:t>s, and collaborated with the National Water Agency in research and development projects to manage water supply.</w:t>
      </w:r>
      <w:r w:rsidR="00754FA3">
        <w:rPr>
          <w:rFonts w:ascii="Cambria" w:eastAsiaTheme="minorEastAsia" w:hAnsi="Cambria" w:hint="eastAsia"/>
          <w:noProof w:val="0"/>
          <w:lang w:val="en-US" w:eastAsia="zh-TW"/>
        </w:rPr>
        <w:t xml:space="preserve"> </w:t>
      </w:r>
      <w:r w:rsidR="00AF3788">
        <w:rPr>
          <w:rFonts w:ascii="Cambria" w:eastAsiaTheme="minorEastAsia" w:hAnsi="Cambria"/>
          <w:noProof w:val="0"/>
          <w:lang w:val="en-US" w:eastAsia="zh-TW"/>
        </w:rPr>
        <w:t xml:space="preserve"> </w:t>
      </w:r>
      <w:r w:rsidR="00754FA3">
        <w:rPr>
          <w:rFonts w:ascii="Cambria" w:hAnsi="Cambria"/>
          <w:noProof w:val="0"/>
          <w:lang w:val="en-US"/>
        </w:rPr>
        <w:t>Singapore also continued to improve their drainage infrastructure and participate in training workshops, conferences and meetings</w:t>
      </w:r>
      <w:r w:rsidR="00AF3788">
        <w:rPr>
          <w:rFonts w:ascii="Cambria" w:hAnsi="Cambria"/>
          <w:noProof w:val="0"/>
          <w:lang w:val="en-US"/>
        </w:rPr>
        <w:t>.</w:t>
      </w:r>
    </w:p>
    <w:p w14:paraId="208C5076" w14:textId="77777777" w:rsidR="00405B84" w:rsidRDefault="00405B84" w:rsidP="00405B84">
      <w:pPr>
        <w:pStyle w:val="BodyText"/>
        <w:tabs>
          <w:tab w:val="left" w:pos="709"/>
        </w:tabs>
        <w:rPr>
          <w:rFonts w:ascii="Cambria" w:hAnsi="Cambria"/>
          <w:b/>
          <w:noProof w:val="0"/>
          <w:lang w:val="en-US"/>
        </w:rPr>
      </w:pPr>
    </w:p>
    <w:p w14:paraId="26F6DD79" w14:textId="77777777" w:rsidR="00405B84" w:rsidRDefault="00405B84" w:rsidP="00405B84">
      <w:pPr>
        <w:pStyle w:val="BodyText"/>
        <w:tabs>
          <w:tab w:val="left" w:pos="709"/>
        </w:tabs>
        <w:rPr>
          <w:rFonts w:ascii="Cambria" w:hAnsi="Cambria"/>
          <w:b/>
          <w:noProof w:val="0"/>
          <w:lang w:val="en-US"/>
        </w:rPr>
      </w:pPr>
      <w:r>
        <w:rPr>
          <w:rFonts w:ascii="Cambria" w:hAnsi="Cambria"/>
          <w:b/>
          <w:noProof w:val="0"/>
          <w:lang w:val="en-US"/>
        </w:rPr>
        <w:t>3.12</w:t>
      </w:r>
      <w:r>
        <w:rPr>
          <w:rFonts w:ascii="Cambria" w:hAnsi="Cambria"/>
          <w:b/>
          <w:noProof w:val="0"/>
          <w:lang w:val="en-US"/>
        </w:rPr>
        <w:tab/>
      </w:r>
      <w:r w:rsidR="00081760" w:rsidRPr="00405B84">
        <w:rPr>
          <w:rFonts w:ascii="Cambria" w:hAnsi="Cambria"/>
          <w:b/>
          <w:noProof w:val="0"/>
          <w:lang w:val="en-US"/>
        </w:rPr>
        <w:t>Thailand</w:t>
      </w:r>
    </w:p>
    <w:p w14:paraId="47669D6A" w14:textId="2A641EC1" w:rsidR="00405B84" w:rsidRDefault="00405B84" w:rsidP="00405B84">
      <w:pPr>
        <w:pStyle w:val="BodyText"/>
        <w:tabs>
          <w:tab w:val="left" w:pos="709"/>
        </w:tabs>
        <w:rPr>
          <w:rFonts w:ascii="Cambria" w:hAnsi="Cambria"/>
          <w:b/>
          <w:noProof w:val="0"/>
          <w:color w:val="000000"/>
          <w:lang w:val="en-US"/>
        </w:rPr>
      </w:pPr>
    </w:p>
    <w:p w14:paraId="12B13509" w14:textId="3CDB4EDB" w:rsidR="0000764C" w:rsidRDefault="0000764C" w:rsidP="00FD5EAF">
      <w:pPr>
        <w:pStyle w:val="BodyText"/>
        <w:tabs>
          <w:tab w:val="left" w:pos="709"/>
        </w:tabs>
        <w:jc w:val="both"/>
        <w:rPr>
          <w:rFonts w:ascii="Cambria" w:eastAsiaTheme="minorEastAsia" w:hAnsi="Cambria"/>
          <w:noProof w:val="0"/>
          <w:color w:val="000000"/>
          <w:lang w:val="en-US" w:eastAsia="zh-TW"/>
        </w:rPr>
      </w:pPr>
      <w:r>
        <w:rPr>
          <w:rFonts w:ascii="Cambria" w:eastAsiaTheme="minorEastAsia" w:hAnsi="Cambria"/>
          <w:noProof w:val="0"/>
          <w:color w:val="000000"/>
          <w:lang w:val="en-US" w:eastAsia="zh-TW"/>
        </w:rPr>
        <w:t xml:space="preserve">From 1 November 2021 to 31 October 2022, </w:t>
      </w:r>
      <w:r w:rsidR="006C4642">
        <w:rPr>
          <w:rFonts w:ascii="Cambria" w:eastAsiaTheme="minorEastAsia" w:hAnsi="Cambria"/>
          <w:noProof w:val="0"/>
          <w:color w:val="000000"/>
          <w:lang w:val="en-US" w:eastAsia="zh-TW"/>
        </w:rPr>
        <w:t xml:space="preserve">Thailand was directly impacted by </w:t>
      </w:r>
      <w:proofErr w:type="spellStart"/>
      <w:r>
        <w:rPr>
          <w:rFonts w:ascii="Cambria" w:eastAsiaTheme="minorEastAsia" w:hAnsi="Cambria"/>
          <w:noProof w:val="0"/>
          <w:color w:val="000000"/>
          <w:lang w:val="en-US" w:eastAsia="zh-TW"/>
        </w:rPr>
        <w:t>Noru</w:t>
      </w:r>
      <w:proofErr w:type="spellEnd"/>
      <w:r>
        <w:rPr>
          <w:rFonts w:ascii="Cambria" w:eastAsiaTheme="minorEastAsia" w:hAnsi="Cambria"/>
          <w:noProof w:val="0"/>
          <w:color w:val="000000"/>
          <w:lang w:val="en-US" w:eastAsia="zh-TW"/>
        </w:rPr>
        <w:t xml:space="preserve"> </w:t>
      </w:r>
      <w:r w:rsidR="006C4642">
        <w:rPr>
          <w:rFonts w:ascii="Cambria" w:eastAsiaTheme="minorEastAsia" w:hAnsi="Cambria"/>
          <w:noProof w:val="0"/>
          <w:color w:val="000000"/>
          <w:lang w:val="en-US" w:eastAsia="zh-TW"/>
        </w:rPr>
        <w:t xml:space="preserve">which made landfall in Vietnam before moving further into Lao PDR and entering Thailand.  Moreover, </w:t>
      </w:r>
      <w:r>
        <w:rPr>
          <w:rFonts w:ascii="Cambria" w:eastAsiaTheme="minorEastAsia" w:hAnsi="Cambria"/>
          <w:noProof w:val="0"/>
          <w:color w:val="000000"/>
          <w:lang w:val="en-US" w:eastAsia="zh-TW"/>
        </w:rPr>
        <w:t xml:space="preserve">five tropical cyclones (Chaba, Mulan, Ma-On, </w:t>
      </w:r>
      <w:proofErr w:type="spellStart"/>
      <w:r>
        <w:rPr>
          <w:rFonts w:ascii="Cambria" w:eastAsiaTheme="minorEastAsia" w:hAnsi="Cambria"/>
          <w:noProof w:val="0"/>
          <w:color w:val="000000"/>
          <w:lang w:val="en-US" w:eastAsia="zh-TW"/>
        </w:rPr>
        <w:t>Sonca</w:t>
      </w:r>
      <w:proofErr w:type="spellEnd"/>
      <w:r>
        <w:rPr>
          <w:rFonts w:ascii="Cambria" w:eastAsiaTheme="minorEastAsia" w:hAnsi="Cambria"/>
          <w:noProof w:val="0"/>
          <w:color w:val="000000"/>
          <w:lang w:val="en-US" w:eastAsia="zh-TW"/>
        </w:rPr>
        <w:t xml:space="preserve"> and </w:t>
      </w:r>
      <w:proofErr w:type="spellStart"/>
      <w:r>
        <w:rPr>
          <w:rFonts w:ascii="Cambria" w:eastAsiaTheme="minorEastAsia" w:hAnsi="Cambria"/>
          <w:noProof w:val="0"/>
          <w:color w:val="000000"/>
          <w:lang w:val="en-US" w:eastAsia="zh-TW"/>
        </w:rPr>
        <w:t>Nesat</w:t>
      </w:r>
      <w:proofErr w:type="spellEnd"/>
      <w:r>
        <w:rPr>
          <w:rFonts w:ascii="Cambria" w:eastAsiaTheme="minorEastAsia" w:hAnsi="Cambria"/>
          <w:noProof w:val="0"/>
          <w:color w:val="000000"/>
          <w:lang w:val="en-US" w:eastAsia="zh-TW"/>
        </w:rPr>
        <w:t xml:space="preserve">) </w:t>
      </w:r>
      <w:r w:rsidR="006C4642">
        <w:rPr>
          <w:rFonts w:ascii="Cambria" w:eastAsiaTheme="minorEastAsia" w:hAnsi="Cambria"/>
          <w:noProof w:val="0"/>
          <w:color w:val="000000"/>
          <w:lang w:val="en-US" w:eastAsia="zh-TW"/>
        </w:rPr>
        <w:t xml:space="preserve">took </w:t>
      </w:r>
      <w:r w:rsidR="006C4642">
        <w:rPr>
          <w:rFonts w:ascii="Cambria" w:eastAsiaTheme="minorEastAsia" w:hAnsi="Cambria"/>
          <w:noProof w:val="0"/>
          <w:color w:val="000000"/>
          <w:lang w:val="en-US" w:eastAsia="zh-TW"/>
        </w:rPr>
        <w:lastRenderedPageBreak/>
        <w:t xml:space="preserve">some effects on the rainfall </w:t>
      </w:r>
      <w:r>
        <w:rPr>
          <w:rFonts w:ascii="Cambria" w:eastAsiaTheme="minorEastAsia" w:hAnsi="Cambria"/>
          <w:noProof w:val="0"/>
          <w:color w:val="000000"/>
          <w:lang w:val="en-US" w:eastAsia="zh-TW"/>
        </w:rPr>
        <w:t>of Thailand.</w:t>
      </w:r>
      <w:r w:rsidR="006C4642">
        <w:rPr>
          <w:rFonts w:ascii="Cambria" w:eastAsiaTheme="minorEastAsia" w:hAnsi="Cambria"/>
          <w:noProof w:val="0"/>
          <w:color w:val="000000"/>
          <w:lang w:val="en-US" w:eastAsia="zh-TW"/>
        </w:rPr>
        <w:t xml:space="preserve">  </w:t>
      </w:r>
      <w:proofErr w:type="spellStart"/>
      <w:r w:rsidR="006C4642">
        <w:rPr>
          <w:rFonts w:ascii="Cambria" w:eastAsiaTheme="minorEastAsia" w:hAnsi="Cambria"/>
          <w:noProof w:val="0"/>
          <w:color w:val="000000"/>
          <w:lang w:val="en-US" w:eastAsia="zh-TW"/>
        </w:rPr>
        <w:t>Noru</w:t>
      </w:r>
      <w:proofErr w:type="spellEnd"/>
      <w:r w:rsidR="006C4642">
        <w:rPr>
          <w:rFonts w:ascii="Cambria" w:eastAsiaTheme="minorEastAsia" w:hAnsi="Cambria"/>
          <w:noProof w:val="0"/>
          <w:color w:val="000000"/>
          <w:lang w:val="en-US" w:eastAsia="zh-TW"/>
        </w:rPr>
        <w:t xml:space="preserve"> brought plentiful rainfall in majority areas of upper Thailand.  Over 200 mm of rainfall was recorded at Mueang Chan, Si Sa </w:t>
      </w:r>
      <w:proofErr w:type="spellStart"/>
      <w:r w:rsidR="006C4642">
        <w:rPr>
          <w:rFonts w:ascii="Cambria" w:eastAsiaTheme="minorEastAsia" w:hAnsi="Cambria"/>
          <w:noProof w:val="0"/>
          <w:color w:val="000000"/>
          <w:lang w:val="en-US" w:eastAsia="zh-TW"/>
        </w:rPr>
        <w:t>Ket</w:t>
      </w:r>
      <w:proofErr w:type="spellEnd"/>
      <w:r w:rsidR="006C4642">
        <w:rPr>
          <w:rFonts w:ascii="Cambria" w:eastAsiaTheme="minorEastAsia" w:hAnsi="Cambria"/>
          <w:noProof w:val="0"/>
          <w:color w:val="000000"/>
          <w:lang w:val="en-US" w:eastAsia="zh-TW"/>
        </w:rPr>
        <w:t xml:space="preserve"> on 28 September 2022.  The heavy rain induced flooding and landslides in several areas during its passage, affecting more than 240</w:t>
      </w:r>
      <w:r w:rsidR="00FD5EAF">
        <w:rPr>
          <w:rFonts w:ascii="Cambria" w:eastAsiaTheme="minorEastAsia" w:hAnsi="Cambria"/>
          <w:noProof w:val="0"/>
          <w:color w:val="000000"/>
          <w:lang w:val="en-US" w:eastAsia="zh-TW"/>
        </w:rPr>
        <w:t>,</w:t>
      </w:r>
      <w:r w:rsidR="006C4642">
        <w:rPr>
          <w:rFonts w:ascii="Cambria" w:eastAsiaTheme="minorEastAsia" w:hAnsi="Cambria"/>
          <w:noProof w:val="0"/>
          <w:color w:val="000000"/>
          <w:lang w:val="en-US" w:eastAsia="zh-TW"/>
        </w:rPr>
        <w:t>000 households in 54 provinces.</w:t>
      </w:r>
    </w:p>
    <w:p w14:paraId="14A80386" w14:textId="77777777" w:rsidR="0000764C" w:rsidRPr="006C4642" w:rsidRDefault="0000764C" w:rsidP="00FD5EAF">
      <w:pPr>
        <w:pStyle w:val="BodyText"/>
        <w:tabs>
          <w:tab w:val="left" w:pos="709"/>
        </w:tabs>
        <w:jc w:val="both"/>
        <w:rPr>
          <w:rFonts w:ascii="Cambria" w:eastAsiaTheme="minorEastAsia" w:hAnsi="Cambria"/>
          <w:noProof w:val="0"/>
          <w:color w:val="000000"/>
          <w:lang w:val="en-US" w:eastAsia="zh-TW"/>
        </w:rPr>
      </w:pPr>
    </w:p>
    <w:p w14:paraId="5DFC9DDD" w14:textId="0450C57E" w:rsidR="00405B84" w:rsidRPr="00032C4B" w:rsidRDefault="00CB6AD7" w:rsidP="00FD5EAF">
      <w:pPr>
        <w:pStyle w:val="BodyText"/>
        <w:tabs>
          <w:tab w:val="left" w:pos="709"/>
        </w:tabs>
        <w:jc w:val="both"/>
        <w:rPr>
          <w:rFonts w:ascii="Cambria" w:eastAsiaTheme="minorEastAsia" w:hAnsi="Cambria"/>
          <w:noProof w:val="0"/>
          <w:color w:val="000000"/>
          <w:lang w:val="en-US" w:eastAsia="zh-TW"/>
        </w:rPr>
      </w:pPr>
      <w:r w:rsidRPr="00032C4B">
        <w:rPr>
          <w:rFonts w:ascii="Cambria" w:eastAsiaTheme="minorEastAsia" w:hAnsi="Cambria"/>
          <w:noProof w:val="0"/>
          <w:color w:val="000000"/>
          <w:lang w:val="en-US" w:eastAsia="zh-TW"/>
        </w:rPr>
        <w:t xml:space="preserve">Thailand reported on 5 major initiatives </w:t>
      </w:r>
      <w:r w:rsidRPr="00CB6AD7">
        <w:rPr>
          <w:rFonts w:ascii="Cambria" w:eastAsiaTheme="minorEastAsia" w:hAnsi="Cambria"/>
          <w:noProof w:val="0"/>
          <w:lang w:val="en-US" w:eastAsia="zh-TW"/>
        </w:rPr>
        <w:t>sup</w:t>
      </w:r>
      <w:r>
        <w:rPr>
          <w:rFonts w:ascii="Cambria" w:eastAsiaTheme="minorEastAsia" w:hAnsi="Cambria"/>
          <w:noProof w:val="0"/>
          <w:lang w:val="en-US" w:eastAsia="zh-TW"/>
        </w:rPr>
        <w:t xml:space="preserve">porting </w:t>
      </w:r>
      <w:r w:rsidRPr="000A2702">
        <w:rPr>
          <w:rFonts w:ascii="Cambria" w:hAnsi="Cambria"/>
          <w:noProof w:val="0"/>
          <w:lang w:val="en-US"/>
        </w:rPr>
        <w:t>Typhoon</w:t>
      </w:r>
      <w:r>
        <w:rPr>
          <w:rFonts w:ascii="Cambria" w:hAnsi="Cambria"/>
          <w:noProof w:val="0"/>
          <w:lang w:val="en-US"/>
        </w:rPr>
        <w:t xml:space="preserve"> </w:t>
      </w:r>
      <w:r w:rsidRPr="000A2702">
        <w:rPr>
          <w:rFonts w:ascii="Cambria" w:hAnsi="Cambria"/>
          <w:noProof w:val="0"/>
          <w:lang w:val="en-US"/>
        </w:rPr>
        <w:t>Committee</w:t>
      </w:r>
      <w:r>
        <w:rPr>
          <w:rFonts w:ascii="Cambria" w:hAnsi="Cambria"/>
          <w:noProof w:val="0"/>
          <w:lang w:val="en-US"/>
        </w:rPr>
        <w:t xml:space="preserve"> </w:t>
      </w:r>
      <w:r w:rsidRPr="000A2702">
        <w:rPr>
          <w:rFonts w:ascii="Cambria" w:hAnsi="Cambria"/>
          <w:noProof w:val="0"/>
          <w:lang w:val="en-US"/>
        </w:rPr>
        <w:t>Priorities</w:t>
      </w:r>
      <w:r w:rsidR="00FD5EAF">
        <w:rPr>
          <w:rFonts w:ascii="Cambria" w:hAnsi="Cambria"/>
          <w:noProof w:val="0"/>
          <w:lang w:val="en-US"/>
        </w:rPr>
        <w:t xml:space="preserve">, relating to the activities of the IMO Member State Audit Scheme, Office of the National Water Resources, and </w:t>
      </w:r>
      <w:r w:rsidR="00FD5EAF" w:rsidRPr="00FD5EAF">
        <w:rPr>
          <w:rFonts w:ascii="Cambria" w:hAnsi="Cambria"/>
          <w:noProof w:val="0"/>
          <w:lang w:val="en-US"/>
        </w:rPr>
        <w:t>Department of Disaster Prevention and Mitigation</w:t>
      </w:r>
      <w:r>
        <w:rPr>
          <w:rFonts w:ascii="Cambria" w:hAnsi="Cambria"/>
          <w:noProof w:val="0"/>
          <w:lang w:val="en-US"/>
        </w:rPr>
        <w:t>.</w:t>
      </w:r>
    </w:p>
    <w:p w14:paraId="2E59C895" w14:textId="0870DDB7" w:rsidR="00405B84" w:rsidRDefault="00405B84" w:rsidP="00405B84">
      <w:pPr>
        <w:pStyle w:val="BodyText"/>
        <w:tabs>
          <w:tab w:val="left" w:pos="709"/>
        </w:tabs>
        <w:rPr>
          <w:rFonts w:ascii="Cambria" w:hAnsi="Cambria"/>
          <w:b/>
          <w:noProof w:val="0"/>
          <w:color w:val="000000"/>
          <w:lang w:val="en-US"/>
        </w:rPr>
      </w:pPr>
    </w:p>
    <w:p w14:paraId="32A616B4" w14:textId="77777777" w:rsidR="00405B84" w:rsidRDefault="00405B84" w:rsidP="00405B84">
      <w:pPr>
        <w:pStyle w:val="BodyText"/>
        <w:tabs>
          <w:tab w:val="left" w:pos="709"/>
        </w:tabs>
        <w:rPr>
          <w:rFonts w:ascii="Cambria" w:hAnsi="Cambria"/>
          <w:b/>
          <w:noProof w:val="0"/>
          <w:color w:val="000000"/>
          <w:lang w:val="en-US"/>
        </w:rPr>
      </w:pPr>
      <w:r>
        <w:rPr>
          <w:rFonts w:ascii="Cambria" w:hAnsi="Cambria"/>
          <w:b/>
          <w:noProof w:val="0"/>
          <w:color w:val="000000"/>
          <w:lang w:val="en-US"/>
        </w:rPr>
        <w:t>3.13</w:t>
      </w:r>
      <w:r>
        <w:rPr>
          <w:rFonts w:ascii="Cambria" w:hAnsi="Cambria"/>
          <w:b/>
          <w:noProof w:val="0"/>
          <w:color w:val="000000"/>
          <w:lang w:val="en-US"/>
        </w:rPr>
        <w:tab/>
      </w:r>
      <w:r w:rsidR="00081760" w:rsidRPr="00405B84">
        <w:rPr>
          <w:rFonts w:ascii="Cambria" w:hAnsi="Cambria"/>
          <w:b/>
          <w:noProof w:val="0"/>
          <w:color w:val="000000"/>
          <w:lang w:val="en-US"/>
        </w:rPr>
        <w:t>United States of America</w:t>
      </w:r>
    </w:p>
    <w:p w14:paraId="2DC3FEC6" w14:textId="77777777" w:rsidR="00405B84" w:rsidRDefault="00405B84" w:rsidP="00405B84">
      <w:pPr>
        <w:pStyle w:val="BodyText"/>
        <w:tabs>
          <w:tab w:val="left" w:pos="709"/>
        </w:tabs>
        <w:rPr>
          <w:rFonts w:ascii="Cambria" w:hAnsi="Cambria"/>
          <w:b/>
          <w:noProof w:val="0"/>
          <w:lang w:val="en-US"/>
        </w:rPr>
      </w:pPr>
    </w:p>
    <w:p w14:paraId="644EB4B9" w14:textId="2D888382" w:rsidR="00793A8E" w:rsidRDefault="00793A8E" w:rsidP="00827472">
      <w:pPr>
        <w:pStyle w:val="BodyText"/>
        <w:tabs>
          <w:tab w:val="left" w:pos="709"/>
        </w:tabs>
        <w:jc w:val="both"/>
        <w:rPr>
          <w:rFonts w:ascii="Cambria" w:eastAsiaTheme="minorEastAsia" w:hAnsi="Cambria"/>
          <w:noProof w:val="0"/>
          <w:lang w:val="en-US" w:eastAsia="zh-TW"/>
        </w:rPr>
      </w:pPr>
      <w:r>
        <w:rPr>
          <w:rFonts w:ascii="Cambria" w:eastAsiaTheme="minorEastAsia" w:hAnsi="Cambria" w:hint="eastAsia"/>
          <w:noProof w:val="0"/>
          <w:lang w:val="en-US" w:eastAsia="zh-TW"/>
        </w:rPr>
        <w:t>I</w:t>
      </w:r>
      <w:r>
        <w:rPr>
          <w:rFonts w:ascii="Cambria" w:eastAsiaTheme="minorEastAsia" w:hAnsi="Cambria"/>
          <w:noProof w:val="0"/>
          <w:lang w:val="en-US" w:eastAsia="zh-TW"/>
        </w:rPr>
        <w:t xml:space="preserve">n the central North Pacific, the tropical cyclone season featured below </w:t>
      </w:r>
      <w:r w:rsidRPr="00793A8E">
        <w:rPr>
          <w:rFonts w:ascii="Cambria" w:eastAsiaTheme="minorEastAsia" w:hAnsi="Cambria"/>
          <w:noProof w:val="0"/>
          <w:lang w:val="en-US" w:eastAsia="zh-TW"/>
        </w:rPr>
        <w:t xml:space="preserve">normal activity across the </w:t>
      </w:r>
      <w:r w:rsidR="00F22475" w:rsidRPr="00F22475">
        <w:rPr>
          <w:rFonts w:ascii="Cambria" w:eastAsiaTheme="minorEastAsia" w:hAnsi="Cambria"/>
          <w:noProof w:val="0"/>
          <w:lang w:val="en-US" w:eastAsia="zh-TW"/>
        </w:rPr>
        <w:t xml:space="preserve">Area of </w:t>
      </w:r>
      <w:r w:rsidR="00F22475">
        <w:rPr>
          <w:rFonts w:ascii="Cambria" w:eastAsiaTheme="minorEastAsia" w:hAnsi="Cambria"/>
          <w:noProof w:val="0"/>
          <w:lang w:val="en-US" w:eastAsia="zh-TW"/>
        </w:rPr>
        <w:t>R</w:t>
      </w:r>
      <w:r w:rsidR="00F22475" w:rsidRPr="00F22475">
        <w:rPr>
          <w:rFonts w:ascii="Cambria" w:eastAsiaTheme="minorEastAsia" w:hAnsi="Cambria"/>
          <w:noProof w:val="0"/>
          <w:lang w:val="en-US" w:eastAsia="zh-TW"/>
        </w:rPr>
        <w:t>esponsibility</w:t>
      </w:r>
      <w:r w:rsidR="00F22475">
        <w:rPr>
          <w:rFonts w:ascii="Cambria" w:eastAsiaTheme="minorEastAsia" w:hAnsi="Cambria"/>
          <w:noProof w:val="0"/>
          <w:lang w:val="en-US" w:eastAsia="zh-TW"/>
        </w:rPr>
        <w:t xml:space="preserve"> (</w:t>
      </w:r>
      <w:r w:rsidR="00F22475" w:rsidRPr="00793A8E">
        <w:rPr>
          <w:rFonts w:ascii="Cambria" w:eastAsiaTheme="minorEastAsia" w:hAnsi="Cambria"/>
          <w:noProof w:val="0"/>
          <w:lang w:val="en-US" w:eastAsia="zh-TW"/>
        </w:rPr>
        <w:t>AO</w:t>
      </w:r>
      <w:r w:rsidR="00F22475">
        <w:rPr>
          <w:rFonts w:ascii="Cambria" w:eastAsiaTheme="minorEastAsia" w:hAnsi="Cambria"/>
          <w:noProof w:val="0"/>
          <w:lang w:val="en-US" w:eastAsia="zh-TW"/>
        </w:rPr>
        <w:t xml:space="preserve">R) of </w:t>
      </w:r>
      <w:r w:rsidR="00F22475" w:rsidRPr="00793A8E">
        <w:rPr>
          <w:rFonts w:ascii="Cambria" w:eastAsiaTheme="minorEastAsia" w:hAnsi="Cambria"/>
          <w:noProof w:val="0"/>
          <w:lang w:val="en-US" w:eastAsia="zh-TW"/>
        </w:rPr>
        <w:t>RSMC Honolulu</w:t>
      </w:r>
      <w:r>
        <w:rPr>
          <w:rFonts w:ascii="Cambria" w:eastAsiaTheme="minorEastAsia" w:hAnsi="Cambria"/>
          <w:noProof w:val="0"/>
          <w:lang w:val="en-US" w:eastAsia="zh-TW"/>
        </w:rPr>
        <w:t xml:space="preserve"> with </w:t>
      </w:r>
      <w:r w:rsidRPr="00793A8E">
        <w:rPr>
          <w:rFonts w:ascii="Cambria" w:eastAsiaTheme="minorEastAsia" w:hAnsi="Cambria"/>
          <w:noProof w:val="0"/>
          <w:lang w:val="en-US" w:eastAsia="zh-TW"/>
        </w:rPr>
        <w:t>one tropical cyclone</w:t>
      </w:r>
      <w:r>
        <w:rPr>
          <w:rFonts w:ascii="Cambria" w:eastAsiaTheme="minorEastAsia" w:hAnsi="Cambria"/>
          <w:noProof w:val="0"/>
          <w:lang w:val="en-US" w:eastAsia="zh-TW"/>
        </w:rPr>
        <w:t>, Darby, entering</w:t>
      </w:r>
      <w:r w:rsidRPr="00793A8E">
        <w:rPr>
          <w:rFonts w:ascii="Cambria" w:eastAsiaTheme="minorEastAsia" w:hAnsi="Cambria"/>
          <w:noProof w:val="0"/>
          <w:lang w:val="en-US" w:eastAsia="zh-TW"/>
        </w:rPr>
        <w:t xml:space="preserve"> the central North Pacific during the period</w:t>
      </w:r>
      <w:r>
        <w:rPr>
          <w:rFonts w:ascii="Cambria" w:eastAsiaTheme="minorEastAsia" w:hAnsi="Cambria"/>
          <w:noProof w:val="0"/>
          <w:lang w:val="en-US" w:eastAsia="zh-TW"/>
        </w:rPr>
        <w:t xml:space="preserve"> </w:t>
      </w:r>
      <w:r w:rsidRPr="00793A8E">
        <w:rPr>
          <w:rFonts w:ascii="Cambria" w:eastAsiaTheme="minorEastAsia" w:hAnsi="Cambria"/>
          <w:noProof w:val="0"/>
          <w:lang w:val="en-US" w:eastAsia="zh-TW"/>
        </w:rPr>
        <w:t>from 1 January through 15 November 2022</w:t>
      </w:r>
      <w:r>
        <w:rPr>
          <w:rFonts w:ascii="Cambria" w:eastAsiaTheme="minorEastAsia" w:hAnsi="Cambria"/>
          <w:noProof w:val="0"/>
          <w:lang w:val="en-US" w:eastAsia="zh-TW"/>
        </w:rPr>
        <w:t>.</w:t>
      </w:r>
      <w:r w:rsidR="008970D3">
        <w:rPr>
          <w:rFonts w:ascii="Cambria" w:eastAsiaTheme="minorEastAsia" w:hAnsi="Cambria"/>
          <w:noProof w:val="0"/>
          <w:lang w:val="en-US" w:eastAsia="zh-TW"/>
        </w:rPr>
        <w:t xml:space="preserve">  There was near to below normal rainfall in the year.</w:t>
      </w:r>
      <w:r w:rsidR="00827472">
        <w:rPr>
          <w:rFonts w:ascii="Cambria" w:eastAsiaTheme="minorEastAsia" w:hAnsi="Cambria"/>
          <w:noProof w:val="0"/>
          <w:lang w:val="en-US" w:eastAsia="zh-TW"/>
        </w:rPr>
        <w:t xml:space="preserve">  </w:t>
      </w:r>
      <w:r w:rsidR="008970D3">
        <w:rPr>
          <w:rFonts w:ascii="Cambria" w:eastAsiaTheme="minorEastAsia" w:hAnsi="Cambria"/>
          <w:noProof w:val="0"/>
          <w:lang w:val="en-US" w:eastAsia="zh-TW"/>
        </w:rPr>
        <w:t>For the western North Pacific, due to the La Nina influence, the tropical cyclone activity in the region continued to be below-normal within the Guam AOR.  Since 1 November 2021,</w:t>
      </w:r>
      <w:r w:rsidR="00350F03">
        <w:rPr>
          <w:rFonts w:ascii="Cambria" w:eastAsiaTheme="minorEastAsia" w:hAnsi="Cambria"/>
          <w:noProof w:val="0"/>
          <w:lang w:val="en-US" w:eastAsia="zh-TW"/>
        </w:rPr>
        <w:t xml:space="preserve"> only two tropical cyclones had significant impacts in the Guam AOR,</w:t>
      </w:r>
      <w:r w:rsidR="008970D3">
        <w:rPr>
          <w:rFonts w:ascii="Cambria" w:eastAsiaTheme="minorEastAsia" w:hAnsi="Cambria"/>
          <w:noProof w:val="0"/>
          <w:lang w:val="en-US" w:eastAsia="zh-TW"/>
        </w:rPr>
        <w:t xml:space="preserve"> namely </w:t>
      </w:r>
      <w:proofErr w:type="spellStart"/>
      <w:r w:rsidR="008970D3">
        <w:rPr>
          <w:rFonts w:ascii="Cambria" w:eastAsiaTheme="minorEastAsia" w:hAnsi="Cambria"/>
          <w:noProof w:val="0"/>
          <w:lang w:val="en-US" w:eastAsia="zh-TW"/>
        </w:rPr>
        <w:t>Malakas</w:t>
      </w:r>
      <w:proofErr w:type="spellEnd"/>
      <w:r w:rsidR="008970D3">
        <w:rPr>
          <w:rFonts w:ascii="Cambria" w:eastAsiaTheme="minorEastAsia" w:hAnsi="Cambria"/>
          <w:noProof w:val="0"/>
          <w:lang w:val="en-US" w:eastAsia="zh-TW"/>
        </w:rPr>
        <w:t xml:space="preserve"> and Banyan.  </w:t>
      </w:r>
      <w:r w:rsidR="00827472">
        <w:rPr>
          <w:rFonts w:ascii="Cambria" w:eastAsiaTheme="minorEastAsia" w:hAnsi="Cambria"/>
          <w:noProof w:val="0"/>
          <w:lang w:val="en-US" w:eastAsia="zh-TW"/>
        </w:rPr>
        <w:t xml:space="preserve">During the passage of Banyan, </w:t>
      </w:r>
      <w:r w:rsidR="00127FF3">
        <w:rPr>
          <w:rFonts w:ascii="Cambria" w:eastAsiaTheme="minorEastAsia" w:hAnsi="Cambria"/>
          <w:noProof w:val="0"/>
          <w:lang w:val="en-US" w:eastAsia="zh-TW"/>
        </w:rPr>
        <w:t xml:space="preserve">the torrential rain and high winds </w:t>
      </w:r>
      <w:r w:rsidR="00762ACB">
        <w:rPr>
          <w:rFonts w:ascii="Cambria" w:eastAsiaTheme="minorEastAsia" w:hAnsi="Cambria"/>
          <w:noProof w:val="0"/>
          <w:lang w:val="en-US" w:eastAsia="zh-TW"/>
        </w:rPr>
        <w:t xml:space="preserve">brought </w:t>
      </w:r>
      <w:r w:rsidR="00827472" w:rsidRPr="00827472">
        <w:rPr>
          <w:rFonts w:ascii="Cambria" w:eastAsiaTheme="minorEastAsia" w:hAnsi="Cambria"/>
          <w:noProof w:val="0"/>
          <w:lang w:val="en-US" w:eastAsia="zh-TW"/>
        </w:rPr>
        <w:t>wide-spread wind damage, flooding and several mudslides</w:t>
      </w:r>
      <w:r w:rsidR="00762ACB">
        <w:rPr>
          <w:rFonts w:ascii="Cambria" w:eastAsiaTheme="minorEastAsia" w:hAnsi="Cambria"/>
          <w:noProof w:val="0"/>
          <w:lang w:val="en-US" w:eastAsia="zh-TW"/>
        </w:rPr>
        <w:t xml:space="preserve"> to the Republic of </w:t>
      </w:r>
      <w:r w:rsidR="00762ACB" w:rsidRPr="00827472">
        <w:rPr>
          <w:rFonts w:ascii="Cambria" w:eastAsiaTheme="minorEastAsia" w:hAnsi="Cambria"/>
          <w:noProof w:val="0"/>
          <w:lang w:val="en-US" w:eastAsia="zh-TW"/>
        </w:rPr>
        <w:t>Palau</w:t>
      </w:r>
      <w:r w:rsidR="00827472" w:rsidRPr="00827472">
        <w:rPr>
          <w:rFonts w:ascii="Cambria" w:eastAsiaTheme="minorEastAsia" w:hAnsi="Cambria"/>
          <w:noProof w:val="0"/>
          <w:lang w:val="en-US" w:eastAsia="zh-TW"/>
        </w:rPr>
        <w:t>.</w:t>
      </w:r>
      <w:r w:rsidR="00827472">
        <w:rPr>
          <w:rFonts w:ascii="Cambria" w:eastAsiaTheme="minorEastAsia" w:hAnsi="Cambria"/>
          <w:noProof w:val="0"/>
          <w:lang w:val="en-US" w:eastAsia="zh-TW"/>
        </w:rPr>
        <w:t xml:space="preserve"> </w:t>
      </w:r>
    </w:p>
    <w:p w14:paraId="2C945C40" w14:textId="77777777" w:rsidR="00793A8E" w:rsidRPr="00793A8E" w:rsidRDefault="00793A8E" w:rsidP="00827472">
      <w:pPr>
        <w:pStyle w:val="BodyText"/>
        <w:tabs>
          <w:tab w:val="left" w:pos="709"/>
        </w:tabs>
        <w:jc w:val="both"/>
        <w:rPr>
          <w:rFonts w:ascii="Cambria" w:eastAsiaTheme="minorEastAsia" w:hAnsi="Cambria"/>
          <w:noProof w:val="0"/>
          <w:lang w:val="en-US" w:eastAsia="zh-TW"/>
        </w:rPr>
      </w:pPr>
    </w:p>
    <w:p w14:paraId="15AF8A7E" w14:textId="40A00DB1" w:rsidR="00827472" w:rsidRPr="00827472" w:rsidRDefault="00CB6AD7" w:rsidP="00827472">
      <w:pPr>
        <w:pStyle w:val="BodyText"/>
        <w:tabs>
          <w:tab w:val="left" w:pos="709"/>
        </w:tabs>
        <w:jc w:val="both"/>
        <w:rPr>
          <w:rFonts w:ascii="Cambria" w:hAnsi="Cambria"/>
          <w:noProof w:val="0"/>
          <w:lang w:val="en-US"/>
        </w:rPr>
      </w:pPr>
      <w:r w:rsidRPr="00032C4B">
        <w:rPr>
          <w:rFonts w:ascii="Cambria" w:eastAsiaTheme="minorEastAsia" w:hAnsi="Cambria"/>
          <w:noProof w:val="0"/>
          <w:lang w:val="en-US" w:eastAsia="zh-TW"/>
        </w:rPr>
        <w:t xml:space="preserve">The USA reported on 9 </w:t>
      </w:r>
      <w:r>
        <w:rPr>
          <w:rFonts w:ascii="Cambria" w:eastAsiaTheme="minorEastAsia" w:hAnsi="Cambria"/>
          <w:noProof w:val="0"/>
          <w:lang w:val="en-US" w:eastAsia="zh-TW"/>
        </w:rPr>
        <w:t xml:space="preserve">major </w:t>
      </w:r>
      <w:r w:rsidRPr="00032C4B">
        <w:rPr>
          <w:rFonts w:ascii="Cambria" w:eastAsiaTheme="minorEastAsia" w:hAnsi="Cambria"/>
          <w:noProof w:val="0"/>
          <w:lang w:val="en-US" w:eastAsia="zh-TW"/>
        </w:rPr>
        <w:t>initiatives</w:t>
      </w:r>
      <w:r>
        <w:rPr>
          <w:rFonts w:ascii="Cambria" w:eastAsiaTheme="minorEastAsia" w:hAnsi="Cambria"/>
          <w:b/>
          <w:noProof w:val="0"/>
          <w:lang w:val="en-US" w:eastAsia="zh-TW"/>
        </w:rPr>
        <w:t xml:space="preserve"> </w:t>
      </w:r>
      <w:r>
        <w:rPr>
          <w:rFonts w:ascii="Cambria" w:eastAsiaTheme="minorEastAsia" w:hAnsi="Cambria"/>
          <w:noProof w:val="0"/>
          <w:lang w:val="en-US" w:eastAsia="zh-TW"/>
        </w:rPr>
        <w:t xml:space="preserve">supporting </w:t>
      </w:r>
      <w:r w:rsidRPr="000A2702">
        <w:rPr>
          <w:rFonts w:ascii="Cambria" w:hAnsi="Cambria"/>
          <w:noProof w:val="0"/>
          <w:lang w:val="en-US"/>
        </w:rPr>
        <w:t>Typhoon</w:t>
      </w:r>
      <w:r>
        <w:rPr>
          <w:rFonts w:ascii="Cambria" w:hAnsi="Cambria"/>
          <w:noProof w:val="0"/>
          <w:lang w:val="en-US"/>
        </w:rPr>
        <w:t xml:space="preserve"> </w:t>
      </w:r>
      <w:r w:rsidRPr="000A2702">
        <w:rPr>
          <w:rFonts w:ascii="Cambria" w:hAnsi="Cambria"/>
          <w:noProof w:val="0"/>
          <w:lang w:val="en-US"/>
        </w:rPr>
        <w:t>Committee</w:t>
      </w:r>
      <w:r>
        <w:rPr>
          <w:rFonts w:ascii="Cambria" w:hAnsi="Cambria"/>
          <w:noProof w:val="0"/>
          <w:lang w:val="en-US"/>
        </w:rPr>
        <w:t xml:space="preserve"> </w:t>
      </w:r>
      <w:r w:rsidRPr="000A2702">
        <w:rPr>
          <w:rFonts w:ascii="Cambria" w:hAnsi="Cambria"/>
          <w:noProof w:val="0"/>
          <w:lang w:val="en-US"/>
        </w:rPr>
        <w:t>Priorities</w:t>
      </w:r>
      <w:r w:rsidR="00827472">
        <w:rPr>
          <w:rFonts w:ascii="Cambria" w:hAnsi="Cambria"/>
          <w:noProof w:val="0"/>
          <w:lang w:val="en-US"/>
        </w:rPr>
        <w:t>, including</w:t>
      </w:r>
      <w:r w:rsidR="00827472" w:rsidRPr="00827472">
        <w:rPr>
          <w:rFonts w:ascii="Cambria" w:hAnsi="Cambria"/>
          <w:noProof w:val="0"/>
          <w:lang w:val="en-US"/>
        </w:rPr>
        <w:t xml:space="preserve"> Weather-Ready Nation Ambassador Program</w:t>
      </w:r>
      <w:r w:rsidR="00827472">
        <w:rPr>
          <w:rFonts w:ascii="Cambria" w:hAnsi="Cambria"/>
          <w:noProof w:val="0"/>
          <w:lang w:val="en-US"/>
        </w:rPr>
        <w:t xml:space="preserve">, </w:t>
      </w:r>
      <w:r w:rsidR="00827472" w:rsidRPr="00827472">
        <w:rPr>
          <w:rFonts w:ascii="Cambria" w:hAnsi="Cambria"/>
          <w:noProof w:val="0"/>
          <w:lang w:val="en-US"/>
        </w:rPr>
        <w:t>Annual Tropical Cyclone Exercises</w:t>
      </w:r>
      <w:r w:rsidR="00827472">
        <w:rPr>
          <w:rFonts w:ascii="Cambria" w:hAnsi="Cambria"/>
          <w:noProof w:val="0"/>
          <w:lang w:val="en-US"/>
        </w:rPr>
        <w:t xml:space="preserve">, </w:t>
      </w:r>
      <w:r w:rsidR="00827472" w:rsidRPr="00827472">
        <w:rPr>
          <w:rFonts w:ascii="Cambria" w:hAnsi="Cambria"/>
          <w:noProof w:val="0"/>
          <w:lang w:val="en-US"/>
        </w:rPr>
        <w:t>Pacific International Training Desk</w:t>
      </w:r>
      <w:r w:rsidR="00827472">
        <w:rPr>
          <w:rFonts w:ascii="Cambria" w:hAnsi="Cambria"/>
          <w:noProof w:val="0"/>
          <w:lang w:val="en-US"/>
        </w:rPr>
        <w:t xml:space="preserve">, </w:t>
      </w:r>
      <w:r w:rsidR="00824D5B">
        <w:rPr>
          <w:rFonts w:ascii="Cambria" w:hAnsi="Cambria"/>
          <w:noProof w:val="0"/>
          <w:lang w:val="en-US"/>
        </w:rPr>
        <w:t>“</w:t>
      </w:r>
      <w:proofErr w:type="spellStart"/>
      <w:r w:rsidR="00827472" w:rsidRPr="00827472">
        <w:rPr>
          <w:rFonts w:ascii="Cambria" w:hAnsi="Cambria"/>
          <w:noProof w:val="0"/>
          <w:lang w:val="en-US"/>
        </w:rPr>
        <w:t>StormReady</w:t>
      </w:r>
      <w:proofErr w:type="spellEnd"/>
      <w:r w:rsidR="00824D5B">
        <w:rPr>
          <w:rFonts w:ascii="Cambria" w:hAnsi="Cambria"/>
          <w:noProof w:val="0"/>
          <w:lang w:val="en-US"/>
        </w:rPr>
        <w:t>”</w:t>
      </w:r>
      <w:r w:rsidR="00827472" w:rsidRPr="00827472">
        <w:rPr>
          <w:rFonts w:ascii="Cambria" w:hAnsi="Cambria"/>
          <w:noProof w:val="0"/>
          <w:lang w:val="en-US"/>
        </w:rPr>
        <w:t xml:space="preserve"> and </w:t>
      </w:r>
      <w:r w:rsidR="00824D5B">
        <w:rPr>
          <w:rFonts w:ascii="Cambria" w:hAnsi="Cambria"/>
          <w:noProof w:val="0"/>
          <w:lang w:val="en-US"/>
        </w:rPr>
        <w:t>“</w:t>
      </w:r>
      <w:proofErr w:type="spellStart"/>
      <w:r w:rsidR="00827472" w:rsidRPr="00827472">
        <w:rPr>
          <w:rFonts w:ascii="Cambria" w:hAnsi="Cambria"/>
          <w:noProof w:val="0"/>
          <w:lang w:val="en-US"/>
        </w:rPr>
        <w:t>TsunamiReady</w:t>
      </w:r>
      <w:proofErr w:type="spellEnd"/>
      <w:r w:rsidR="00824D5B">
        <w:rPr>
          <w:rFonts w:ascii="Cambria" w:hAnsi="Cambria"/>
          <w:noProof w:val="0"/>
          <w:lang w:val="en-US"/>
        </w:rPr>
        <w:t>”</w:t>
      </w:r>
      <w:r w:rsidR="00827472">
        <w:rPr>
          <w:rFonts w:ascii="Cambria" w:hAnsi="Cambria"/>
          <w:noProof w:val="0"/>
          <w:lang w:val="en-US"/>
        </w:rPr>
        <w:t xml:space="preserve"> programs, various technological improvements and other outreach and education activities on hydrological and DRR.   </w:t>
      </w:r>
    </w:p>
    <w:p w14:paraId="7686A563" w14:textId="77777777" w:rsidR="00405B84" w:rsidRDefault="00405B84" w:rsidP="00405B84">
      <w:pPr>
        <w:pStyle w:val="BodyText"/>
        <w:tabs>
          <w:tab w:val="left" w:pos="709"/>
        </w:tabs>
        <w:rPr>
          <w:rFonts w:ascii="Cambria" w:hAnsi="Cambria"/>
          <w:b/>
          <w:noProof w:val="0"/>
          <w:lang w:val="en-US"/>
        </w:rPr>
      </w:pPr>
    </w:p>
    <w:p w14:paraId="3DD6097E" w14:textId="568B52E9" w:rsidR="00081760" w:rsidRPr="00405B84" w:rsidRDefault="00405B84" w:rsidP="00405B84">
      <w:pPr>
        <w:pStyle w:val="BodyText"/>
        <w:tabs>
          <w:tab w:val="left" w:pos="709"/>
        </w:tabs>
        <w:rPr>
          <w:rFonts w:ascii="Cambria" w:eastAsia="Malgun Gothic" w:hAnsi="Cambria"/>
          <w:b/>
          <w:noProof w:val="0"/>
          <w:lang w:val="en-US" w:eastAsia="ko-KR"/>
        </w:rPr>
      </w:pPr>
      <w:r>
        <w:rPr>
          <w:rFonts w:ascii="Cambria" w:hAnsi="Cambria"/>
          <w:b/>
          <w:noProof w:val="0"/>
          <w:lang w:val="en-US"/>
        </w:rPr>
        <w:t>3.14</w:t>
      </w:r>
      <w:r>
        <w:rPr>
          <w:rFonts w:ascii="Cambria" w:hAnsi="Cambria"/>
          <w:b/>
          <w:noProof w:val="0"/>
          <w:lang w:val="en-US"/>
        </w:rPr>
        <w:tab/>
      </w:r>
      <w:r w:rsidR="00081760" w:rsidRPr="00405B84">
        <w:rPr>
          <w:rFonts w:ascii="Cambria" w:hAnsi="Cambria"/>
          <w:b/>
          <w:noProof w:val="0"/>
          <w:lang w:val="en-US"/>
        </w:rPr>
        <w:t>Viet Nam</w:t>
      </w:r>
    </w:p>
    <w:p w14:paraId="5736FF6A" w14:textId="2683BBB4" w:rsidR="00081760" w:rsidRDefault="00081760" w:rsidP="00081760">
      <w:pPr>
        <w:tabs>
          <w:tab w:val="left" w:pos="1076"/>
        </w:tabs>
        <w:rPr>
          <w:rFonts w:ascii="Cambria" w:hAnsi="Cambria"/>
          <w:noProof w:val="0"/>
          <w:sz w:val="24"/>
          <w:szCs w:val="24"/>
          <w:lang w:val="en-US"/>
        </w:rPr>
      </w:pPr>
    </w:p>
    <w:p w14:paraId="0E43D56C" w14:textId="5C729BD8" w:rsidR="00B24F41" w:rsidRDefault="007859B3" w:rsidP="00A60EA1">
      <w:pPr>
        <w:tabs>
          <w:tab w:val="left" w:pos="1076"/>
        </w:tabs>
        <w:jc w:val="both"/>
        <w:rPr>
          <w:rFonts w:ascii="Cambria" w:eastAsiaTheme="minorEastAsia" w:hAnsi="Cambria"/>
          <w:noProof w:val="0"/>
          <w:sz w:val="24"/>
          <w:szCs w:val="24"/>
          <w:lang w:val="en-US" w:eastAsia="zh-TW"/>
        </w:rPr>
      </w:pPr>
      <w:r>
        <w:rPr>
          <w:rFonts w:ascii="Cambria" w:eastAsiaTheme="minorEastAsia" w:hAnsi="Cambria"/>
          <w:noProof w:val="0"/>
          <w:sz w:val="24"/>
          <w:szCs w:val="24"/>
          <w:lang w:val="en-US" w:eastAsia="zh-TW"/>
        </w:rPr>
        <w:t>Up to November 2022, t</w:t>
      </w:r>
      <w:r w:rsidRPr="007859B3">
        <w:rPr>
          <w:rFonts w:ascii="Cambria" w:eastAsiaTheme="minorEastAsia" w:hAnsi="Cambria"/>
          <w:noProof w:val="0"/>
          <w:sz w:val="24"/>
          <w:szCs w:val="24"/>
          <w:lang w:val="en-US" w:eastAsia="zh-TW"/>
        </w:rPr>
        <w:t xml:space="preserve">here </w:t>
      </w:r>
      <w:r>
        <w:rPr>
          <w:rFonts w:ascii="Cambria" w:eastAsiaTheme="minorEastAsia" w:hAnsi="Cambria"/>
          <w:noProof w:val="0"/>
          <w:sz w:val="24"/>
          <w:szCs w:val="24"/>
          <w:lang w:val="en-US" w:eastAsia="zh-TW"/>
        </w:rPr>
        <w:t>were seven</w:t>
      </w:r>
      <w:r w:rsidRPr="007859B3">
        <w:rPr>
          <w:rFonts w:ascii="Cambria" w:eastAsiaTheme="minorEastAsia" w:hAnsi="Cambria"/>
          <w:noProof w:val="0"/>
          <w:sz w:val="24"/>
          <w:szCs w:val="24"/>
          <w:lang w:val="en-US" w:eastAsia="zh-TW"/>
        </w:rPr>
        <w:t xml:space="preserve"> tropical storms and </w:t>
      </w:r>
      <w:r>
        <w:rPr>
          <w:rFonts w:ascii="Cambria" w:eastAsiaTheme="minorEastAsia" w:hAnsi="Cambria"/>
          <w:noProof w:val="0"/>
          <w:sz w:val="24"/>
          <w:szCs w:val="24"/>
          <w:lang w:val="en-US" w:eastAsia="zh-TW"/>
        </w:rPr>
        <w:t>two</w:t>
      </w:r>
      <w:r w:rsidRPr="007859B3">
        <w:rPr>
          <w:rFonts w:ascii="Cambria" w:eastAsiaTheme="minorEastAsia" w:hAnsi="Cambria"/>
          <w:noProof w:val="0"/>
          <w:sz w:val="24"/>
          <w:szCs w:val="24"/>
          <w:lang w:val="en-US" w:eastAsia="zh-TW"/>
        </w:rPr>
        <w:t xml:space="preserve"> tropical depressions in</w:t>
      </w:r>
      <w:r w:rsidRPr="007859B3">
        <w:rPr>
          <w:rFonts w:ascii="Cambria" w:eastAsiaTheme="minorEastAsia" w:hAnsi="Cambria"/>
          <w:noProof w:val="0"/>
          <w:sz w:val="24"/>
          <w:szCs w:val="24"/>
          <w:lang w:val="en-US" w:eastAsia="zh-TW"/>
        </w:rPr>
        <w:cr/>
        <w:t>Bien</w:t>
      </w:r>
      <w:r w:rsidR="004755D8">
        <w:rPr>
          <w:rFonts w:ascii="Cambria" w:eastAsiaTheme="minorEastAsia" w:hAnsi="Cambria"/>
          <w:noProof w:val="0"/>
          <w:sz w:val="24"/>
          <w:szCs w:val="24"/>
          <w:lang w:val="en-US" w:eastAsia="zh-TW"/>
        </w:rPr>
        <w:t xml:space="preserve"> </w:t>
      </w:r>
      <w:r w:rsidRPr="007859B3">
        <w:rPr>
          <w:rFonts w:ascii="Cambria" w:eastAsiaTheme="minorEastAsia" w:hAnsi="Cambria"/>
          <w:noProof w:val="0"/>
          <w:sz w:val="24"/>
          <w:szCs w:val="24"/>
          <w:lang w:val="en-US" w:eastAsia="zh-TW"/>
        </w:rPr>
        <w:t xml:space="preserve">Dong Sea of which </w:t>
      </w:r>
      <w:r>
        <w:rPr>
          <w:rFonts w:ascii="Cambria" w:eastAsiaTheme="minorEastAsia" w:hAnsi="Cambria"/>
          <w:noProof w:val="0"/>
          <w:sz w:val="24"/>
          <w:szCs w:val="24"/>
          <w:lang w:val="en-US" w:eastAsia="zh-TW"/>
        </w:rPr>
        <w:t xml:space="preserve">three </w:t>
      </w:r>
      <w:r w:rsidRPr="007859B3">
        <w:rPr>
          <w:rFonts w:ascii="Cambria" w:eastAsiaTheme="minorEastAsia" w:hAnsi="Cambria"/>
          <w:noProof w:val="0"/>
          <w:sz w:val="24"/>
          <w:szCs w:val="24"/>
          <w:lang w:val="en-US" w:eastAsia="zh-TW"/>
        </w:rPr>
        <w:t xml:space="preserve">tropical storms and </w:t>
      </w:r>
      <w:r>
        <w:rPr>
          <w:rFonts w:ascii="Cambria" w:eastAsiaTheme="minorEastAsia" w:hAnsi="Cambria"/>
          <w:noProof w:val="0"/>
          <w:sz w:val="24"/>
          <w:szCs w:val="24"/>
          <w:lang w:val="en-US" w:eastAsia="zh-TW"/>
        </w:rPr>
        <w:t>one</w:t>
      </w:r>
      <w:r w:rsidRPr="007859B3">
        <w:rPr>
          <w:rFonts w:ascii="Cambria" w:eastAsiaTheme="minorEastAsia" w:hAnsi="Cambria"/>
          <w:noProof w:val="0"/>
          <w:sz w:val="24"/>
          <w:szCs w:val="24"/>
          <w:lang w:val="en-US" w:eastAsia="zh-TW"/>
        </w:rPr>
        <w:t xml:space="preserve"> tropical depression made landfall </w:t>
      </w:r>
      <w:r>
        <w:rPr>
          <w:rFonts w:ascii="Cambria" w:eastAsiaTheme="minorEastAsia" w:hAnsi="Cambria"/>
          <w:noProof w:val="0"/>
          <w:sz w:val="24"/>
          <w:szCs w:val="24"/>
          <w:lang w:val="en-US" w:eastAsia="zh-TW"/>
        </w:rPr>
        <w:t xml:space="preserve">in </w:t>
      </w:r>
      <w:r w:rsidRPr="007859B3">
        <w:rPr>
          <w:rFonts w:ascii="Cambria" w:eastAsiaTheme="minorEastAsia" w:hAnsi="Cambria"/>
          <w:noProof w:val="0"/>
          <w:sz w:val="24"/>
          <w:szCs w:val="24"/>
          <w:lang w:val="en-US" w:eastAsia="zh-TW"/>
        </w:rPr>
        <w:t>the mainland of Vietnam</w:t>
      </w:r>
      <w:r>
        <w:rPr>
          <w:rFonts w:ascii="Cambria" w:eastAsiaTheme="minorEastAsia" w:hAnsi="Cambria"/>
          <w:noProof w:val="0"/>
          <w:sz w:val="24"/>
          <w:szCs w:val="24"/>
          <w:lang w:val="en-US" w:eastAsia="zh-TW"/>
        </w:rPr>
        <w:t xml:space="preserve">.  </w:t>
      </w:r>
      <w:proofErr w:type="spellStart"/>
      <w:r>
        <w:rPr>
          <w:rFonts w:ascii="Cambria" w:eastAsiaTheme="minorEastAsia" w:hAnsi="Cambria"/>
          <w:noProof w:val="0"/>
          <w:sz w:val="24"/>
          <w:szCs w:val="24"/>
          <w:lang w:val="en-US" w:eastAsia="zh-TW"/>
        </w:rPr>
        <w:t>Noru</w:t>
      </w:r>
      <w:proofErr w:type="spellEnd"/>
      <w:r>
        <w:rPr>
          <w:rFonts w:ascii="Cambria" w:eastAsiaTheme="minorEastAsia" w:hAnsi="Cambria"/>
          <w:noProof w:val="0"/>
          <w:sz w:val="24"/>
          <w:szCs w:val="24"/>
          <w:lang w:val="en-US" w:eastAsia="zh-TW"/>
        </w:rPr>
        <w:t xml:space="preserve"> was the strongest typhoon affecting Vietnam in 2022.  The extreme heavy rain </w:t>
      </w:r>
      <w:r w:rsidR="00B24F41">
        <w:rPr>
          <w:rFonts w:ascii="Cambria" w:eastAsiaTheme="minorEastAsia" w:hAnsi="Cambria"/>
          <w:noProof w:val="0"/>
          <w:sz w:val="24"/>
          <w:szCs w:val="24"/>
          <w:lang w:val="en-US" w:eastAsia="zh-TW"/>
        </w:rPr>
        <w:t xml:space="preserve">associated with </w:t>
      </w:r>
      <w:proofErr w:type="spellStart"/>
      <w:r w:rsidR="00B24F41">
        <w:rPr>
          <w:rFonts w:ascii="Cambria" w:eastAsiaTheme="minorEastAsia" w:hAnsi="Cambria"/>
          <w:noProof w:val="0"/>
          <w:sz w:val="24"/>
          <w:szCs w:val="24"/>
          <w:lang w:val="en-US" w:eastAsia="zh-TW"/>
        </w:rPr>
        <w:t>Noru</w:t>
      </w:r>
      <w:proofErr w:type="spellEnd"/>
      <w:r w:rsidR="00B24F41">
        <w:rPr>
          <w:rFonts w:ascii="Cambria" w:eastAsiaTheme="minorEastAsia" w:hAnsi="Cambria"/>
          <w:noProof w:val="0"/>
          <w:sz w:val="24"/>
          <w:szCs w:val="24"/>
          <w:lang w:val="en-US" w:eastAsia="zh-TW"/>
        </w:rPr>
        <w:t xml:space="preserve"> brought 300-500 mm rainfall to Nghe An and over 600 mm rainfall was also registered at Quynh </w:t>
      </w:r>
      <w:proofErr w:type="spellStart"/>
      <w:r w:rsidR="00B24F41">
        <w:rPr>
          <w:rFonts w:ascii="Cambria" w:eastAsiaTheme="minorEastAsia" w:hAnsi="Cambria"/>
          <w:noProof w:val="0"/>
          <w:sz w:val="24"/>
          <w:szCs w:val="24"/>
          <w:lang w:val="en-US" w:eastAsia="zh-TW"/>
        </w:rPr>
        <w:t>Luu</w:t>
      </w:r>
      <w:proofErr w:type="spellEnd"/>
      <w:r w:rsidR="00B24F41">
        <w:rPr>
          <w:rFonts w:ascii="Cambria" w:eastAsiaTheme="minorEastAsia" w:hAnsi="Cambria"/>
          <w:noProof w:val="0"/>
          <w:sz w:val="24"/>
          <w:szCs w:val="24"/>
          <w:lang w:val="en-US" w:eastAsia="zh-TW"/>
        </w:rPr>
        <w:t xml:space="preserve"> and Con </w:t>
      </w:r>
      <w:proofErr w:type="spellStart"/>
      <w:r w:rsidR="00B24F41">
        <w:rPr>
          <w:rFonts w:ascii="Cambria" w:eastAsiaTheme="minorEastAsia" w:hAnsi="Cambria"/>
          <w:noProof w:val="0"/>
          <w:sz w:val="24"/>
          <w:szCs w:val="24"/>
          <w:lang w:val="en-US" w:eastAsia="zh-TW"/>
        </w:rPr>
        <w:t>Cuong</w:t>
      </w:r>
      <w:proofErr w:type="spellEnd"/>
      <w:r w:rsidR="00B24F41">
        <w:rPr>
          <w:rFonts w:ascii="Cambria" w:eastAsiaTheme="minorEastAsia" w:hAnsi="Cambria"/>
          <w:noProof w:val="0"/>
          <w:sz w:val="24"/>
          <w:szCs w:val="24"/>
          <w:lang w:val="en-US" w:eastAsia="zh-TW"/>
        </w:rPr>
        <w:t xml:space="preserve">, causing serious flooding in low-lying arras and along the river areas in the region.  Moreover, there were </w:t>
      </w:r>
      <w:r w:rsidR="00B24F41" w:rsidRPr="00B24F41">
        <w:rPr>
          <w:rFonts w:ascii="Cambria" w:eastAsiaTheme="minorEastAsia" w:hAnsi="Cambria"/>
          <w:noProof w:val="0"/>
          <w:sz w:val="24"/>
          <w:szCs w:val="24"/>
          <w:lang w:val="en-US" w:eastAsia="zh-TW"/>
        </w:rPr>
        <w:t>24 heavy rain events,197 thunderstorms causing more than 200 inundation, flash floods, landslides</w:t>
      </w:r>
      <w:r w:rsidR="00B24F41">
        <w:rPr>
          <w:rFonts w:ascii="Cambria" w:eastAsiaTheme="minorEastAsia" w:hAnsi="Cambria"/>
          <w:noProof w:val="0"/>
          <w:sz w:val="24"/>
          <w:szCs w:val="24"/>
          <w:lang w:val="en-US" w:eastAsia="zh-TW"/>
        </w:rPr>
        <w:t xml:space="preserve"> e</w:t>
      </w:r>
      <w:r w:rsidR="00B24F41" w:rsidRPr="00B24F41">
        <w:rPr>
          <w:rFonts w:ascii="Cambria" w:eastAsiaTheme="minorEastAsia" w:hAnsi="Cambria"/>
          <w:noProof w:val="0"/>
          <w:sz w:val="24"/>
          <w:szCs w:val="24"/>
          <w:lang w:val="en-US" w:eastAsia="zh-TW"/>
        </w:rPr>
        <w:t>vents in Viet Nam in 2022.</w:t>
      </w:r>
      <w:r w:rsidR="00B24F41">
        <w:rPr>
          <w:rFonts w:ascii="Cambria" w:eastAsiaTheme="minorEastAsia" w:hAnsi="Cambria"/>
          <w:noProof w:val="0"/>
          <w:sz w:val="24"/>
          <w:szCs w:val="24"/>
          <w:lang w:val="en-US" w:eastAsia="zh-TW"/>
        </w:rPr>
        <w:t xml:space="preserve">  </w:t>
      </w:r>
      <w:r w:rsidR="00B24F41" w:rsidRPr="00B24F41">
        <w:rPr>
          <w:rFonts w:ascii="Cambria" w:eastAsiaTheme="minorEastAsia" w:hAnsi="Cambria"/>
          <w:noProof w:val="0"/>
          <w:sz w:val="24"/>
          <w:szCs w:val="24"/>
          <w:lang w:val="en-US" w:eastAsia="zh-TW"/>
        </w:rPr>
        <w:t>Till</w:t>
      </w:r>
      <w:r w:rsidR="00B24F41">
        <w:rPr>
          <w:rFonts w:ascii="Cambria" w:eastAsiaTheme="minorEastAsia" w:hAnsi="Cambria"/>
          <w:noProof w:val="0"/>
          <w:sz w:val="24"/>
          <w:szCs w:val="24"/>
          <w:lang w:val="en-US" w:eastAsia="zh-TW"/>
        </w:rPr>
        <w:t xml:space="preserve"> </w:t>
      </w:r>
      <w:r w:rsidR="00B24F41" w:rsidRPr="00B24F41">
        <w:rPr>
          <w:rFonts w:ascii="Cambria" w:eastAsiaTheme="minorEastAsia" w:hAnsi="Cambria"/>
          <w:noProof w:val="0"/>
          <w:sz w:val="24"/>
          <w:szCs w:val="24"/>
          <w:lang w:val="en-US" w:eastAsia="zh-TW"/>
        </w:rPr>
        <w:t>November 2022, natural disasters in Viet Nam caused</w:t>
      </w:r>
      <w:r w:rsidR="00143AB4">
        <w:rPr>
          <w:rFonts w:ascii="Cambria" w:eastAsiaTheme="minorEastAsia" w:hAnsi="Cambria"/>
          <w:noProof w:val="0"/>
          <w:sz w:val="24"/>
          <w:szCs w:val="24"/>
          <w:lang w:val="en-US" w:eastAsia="zh-TW"/>
        </w:rPr>
        <w:t xml:space="preserve"> </w:t>
      </w:r>
      <w:r w:rsidR="00B24F41" w:rsidRPr="00B24F41">
        <w:rPr>
          <w:rFonts w:ascii="Cambria" w:eastAsiaTheme="minorEastAsia" w:hAnsi="Cambria"/>
          <w:noProof w:val="0"/>
          <w:sz w:val="24"/>
          <w:szCs w:val="24"/>
          <w:lang w:val="en-US" w:eastAsia="zh-TW"/>
        </w:rPr>
        <w:t>133 dead</w:t>
      </w:r>
      <w:r w:rsidR="00B24F41">
        <w:rPr>
          <w:rFonts w:ascii="Cambria" w:eastAsiaTheme="minorEastAsia" w:hAnsi="Cambria"/>
          <w:noProof w:val="0"/>
          <w:sz w:val="24"/>
          <w:szCs w:val="24"/>
          <w:lang w:val="en-US" w:eastAsia="zh-TW"/>
        </w:rPr>
        <w:t>/</w:t>
      </w:r>
      <w:r w:rsidR="00B24F41" w:rsidRPr="00B24F41">
        <w:rPr>
          <w:rFonts w:ascii="Cambria" w:eastAsiaTheme="minorEastAsia" w:hAnsi="Cambria"/>
          <w:noProof w:val="0"/>
          <w:sz w:val="24"/>
          <w:szCs w:val="24"/>
          <w:lang w:val="en-US" w:eastAsia="zh-TW"/>
        </w:rPr>
        <w:t>missing</w:t>
      </w:r>
      <w:r w:rsidR="00B24F41">
        <w:rPr>
          <w:rFonts w:ascii="Cambria" w:eastAsiaTheme="minorEastAsia" w:hAnsi="Cambria"/>
          <w:noProof w:val="0"/>
          <w:sz w:val="24"/>
          <w:szCs w:val="24"/>
          <w:lang w:val="en-US" w:eastAsia="zh-TW"/>
        </w:rPr>
        <w:t xml:space="preserve"> and </w:t>
      </w:r>
      <w:r w:rsidR="00B24F41" w:rsidRPr="00B24F41">
        <w:rPr>
          <w:rFonts w:ascii="Cambria" w:eastAsiaTheme="minorEastAsia" w:hAnsi="Cambria"/>
          <w:noProof w:val="0"/>
          <w:sz w:val="24"/>
          <w:szCs w:val="24"/>
          <w:lang w:val="en-US" w:eastAsia="zh-TW"/>
        </w:rPr>
        <w:t>154 people injured; 656 houses completely collapsed</w:t>
      </w:r>
      <w:r w:rsidR="00B24F41">
        <w:rPr>
          <w:rFonts w:ascii="Cambria" w:eastAsiaTheme="minorEastAsia" w:hAnsi="Cambria"/>
          <w:noProof w:val="0"/>
          <w:sz w:val="24"/>
          <w:szCs w:val="24"/>
          <w:lang w:val="en-US" w:eastAsia="zh-TW"/>
        </w:rPr>
        <w:t xml:space="preserve"> and</w:t>
      </w:r>
      <w:r w:rsidR="00B24F41" w:rsidRPr="00B24F41">
        <w:rPr>
          <w:rFonts w:ascii="Cambria" w:eastAsiaTheme="minorEastAsia" w:hAnsi="Cambria"/>
          <w:noProof w:val="0"/>
          <w:sz w:val="24"/>
          <w:szCs w:val="24"/>
          <w:lang w:val="en-US" w:eastAsia="zh-TW"/>
        </w:rPr>
        <w:t xml:space="preserve"> 12,441 houses damaged; more than 500,000 </w:t>
      </w:r>
      <w:proofErr w:type="spellStart"/>
      <w:r w:rsidR="00B24F41" w:rsidRPr="00B24F41">
        <w:rPr>
          <w:rFonts w:ascii="Cambria" w:eastAsiaTheme="minorEastAsia" w:hAnsi="Cambria"/>
          <w:noProof w:val="0"/>
          <w:sz w:val="24"/>
          <w:szCs w:val="24"/>
          <w:lang w:val="en-US" w:eastAsia="zh-TW"/>
        </w:rPr>
        <w:t>cattles</w:t>
      </w:r>
      <w:proofErr w:type="spellEnd"/>
      <w:r w:rsidR="00B24F41" w:rsidRPr="00B24F41">
        <w:rPr>
          <w:rFonts w:ascii="Cambria" w:eastAsiaTheme="minorEastAsia" w:hAnsi="Cambria"/>
          <w:noProof w:val="0"/>
          <w:sz w:val="24"/>
          <w:szCs w:val="24"/>
          <w:lang w:val="en-US" w:eastAsia="zh-TW"/>
        </w:rPr>
        <w:t xml:space="preserve"> and poultry died</w:t>
      </w:r>
      <w:r w:rsidR="00B24F41">
        <w:rPr>
          <w:rFonts w:ascii="Cambria" w:eastAsiaTheme="minorEastAsia" w:hAnsi="Cambria"/>
          <w:noProof w:val="0"/>
          <w:sz w:val="24"/>
          <w:szCs w:val="24"/>
          <w:lang w:val="en-US" w:eastAsia="zh-TW"/>
        </w:rPr>
        <w:t xml:space="preserve">; and </w:t>
      </w:r>
      <w:r w:rsidR="00B24F41" w:rsidRPr="00B24F41">
        <w:rPr>
          <w:rFonts w:ascii="Cambria" w:eastAsiaTheme="minorEastAsia" w:hAnsi="Cambria"/>
          <w:noProof w:val="0"/>
          <w:sz w:val="24"/>
          <w:szCs w:val="24"/>
          <w:lang w:val="en-US" w:eastAsia="zh-TW"/>
        </w:rPr>
        <w:t>121,642 km of roads were damaged</w:t>
      </w:r>
      <w:r w:rsidR="00B24F41">
        <w:rPr>
          <w:rFonts w:ascii="Cambria" w:eastAsiaTheme="minorEastAsia" w:hAnsi="Cambria"/>
          <w:noProof w:val="0"/>
          <w:sz w:val="24"/>
          <w:szCs w:val="24"/>
          <w:lang w:val="en-US" w:eastAsia="zh-TW"/>
        </w:rPr>
        <w:t xml:space="preserve">. </w:t>
      </w:r>
    </w:p>
    <w:p w14:paraId="42D41563" w14:textId="77777777" w:rsidR="007859B3" w:rsidRDefault="007859B3" w:rsidP="00A60EA1">
      <w:pPr>
        <w:tabs>
          <w:tab w:val="left" w:pos="1076"/>
        </w:tabs>
        <w:jc w:val="both"/>
        <w:rPr>
          <w:rFonts w:ascii="Cambria" w:eastAsiaTheme="minorEastAsia" w:hAnsi="Cambria"/>
          <w:noProof w:val="0"/>
          <w:sz w:val="24"/>
          <w:szCs w:val="24"/>
          <w:lang w:val="en-US" w:eastAsia="zh-TW"/>
        </w:rPr>
      </w:pPr>
    </w:p>
    <w:p w14:paraId="26C4C23B" w14:textId="7B193448" w:rsidR="00405B84" w:rsidRPr="00032C4B" w:rsidRDefault="00CB6AD7" w:rsidP="00A60EA1">
      <w:pPr>
        <w:tabs>
          <w:tab w:val="left" w:pos="1076"/>
        </w:tabs>
        <w:jc w:val="both"/>
        <w:rPr>
          <w:rFonts w:ascii="Cambria" w:eastAsiaTheme="minorEastAsia" w:hAnsi="Cambria"/>
          <w:noProof w:val="0"/>
          <w:sz w:val="24"/>
          <w:szCs w:val="24"/>
          <w:lang w:val="en-US" w:eastAsia="zh-TW"/>
        </w:rPr>
      </w:pPr>
      <w:r>
        <w:rPr>
          <w:rFonts w:ascii="Cambria" w:eastAsiaTheme="minorEastAsia" w:hAnsi="Cambria" w:hint="eastAsia"/>
          <w:noProof w:val="0"/>
          <w:sz w:val="24"/>
          <w:szCs w:val="24"/>
          <w:lang w:val="en-US" w:eastAsia="zh-TW"/>
        </w:rPr>
        <w:t>V</w:t>
      </w:r>
      <w:r>
        <w:rPr>
          <w:rFonts w:ascii="Cambria" w:eastAsiaTheme="minorEastAsia" w:hAnsi="Cambria"/>
          <w:noProof w:val="0"/>
          <w:sz w:val="24"/>
          <w:szCs w:val="24"/>
          <w:lang w:val="en-US" w:eastAsia="zh-TW"/>
        </w:rPr>
        <w:t xml:space="preserve">iet Nam reported on 3 </w:t>
      </w:r>
      <w:r>
        <w:rPr>
          <w:rFonts w:ascii="Cambria" w:eastAsiaTheme="minorEastAsia" w:hAnsi="Cambria"/>
          <w:noProof w:val="0"/>
          <w:lang w:val="en-US" w:eastAsia="zh-TW"/>
        </w:rPr>
        <w:t xml:space="preserve">major initiatives supporting </w:t>
      </w:r>
      <w:r w:rsidRPr="000A2702">
        <w:rPr>
          <w:rFonts w:ascii="Cambria" w:hAnsi="Cambria"/>
          <w:noProof w:val="0"/>
          <w:lang w:val="en-US"/>
        </w:rPr>
        <w:t>Typhoon</w:t>
      </w:r>
      <w:r>
        <w:rPr>
          <w:rFonts w:ascii="Cambria" w:hAnsi="Cambria"/>
          <w:noProof w:val="0"/>
          <w:lang w:val="en-US"/>
        </w:rPr>
        <w:t xml:space="preserve"> </w:t>
      </w:r>
      <w:r w:rsidRPr="000A2702">
        <w:rPr>
          <w:rFonts w:ascii="Cambria" w:hAnsi="Cambria"/>
          <w:noProof w:val="0"/>
          <w:lang w:val="en-US"/>
        </w:rPr>
        <w:t>Committee</w:t>
      </w:r>
      <w:r>
        <w:rPr>
          <w:rFonts w:ascii="Cambria" w:hAnsi="Cambria"/>
          <w:noProof w:val="0"/>
          <w:lang w:val="en-US"/>
        </w:rPr>
        <w:t xml:space="preserve"> </w:t>
      </w:r>
      <w:r w:rsidRPr="000A2702">
        <w:rPr>
          <w:rFonts w:ascii="Cambria" w:hAnsi="Cambria"/>
          <w:noProof w:val="0"/>
          <w:lang w:val="en-US"/>
        </w:rPr>
        <w:t>Priorities</w:t>
      </w:r>
      <w:r w:rsidR="00B24F41">
        <w:rPr>
          <w:rFonts w:ascii="Cambria" w:hAnsi="Cambria"/>
          <w:noProof w:val="0"/>
          <w:lang w:val="en-US"/>
        </w:rPr>
        <w:t>, including Central Data Hub</w:t>
      </w:r>
      <w:r w:rsidR="00A60EA1">
        <w:rPr>
          <w:rFonts w:ascii="Cambria" w:hAnsi="Cambria"/>
          <w:noProof w:val="0"/>
          <w:lang w:val="en-US"/>
        </w:rPr>
        <w:t xml:space="preserve">, </w:t>
      </w:r>
      <w:r w:rsidR="00143AB4">
        <w:rPr>
          <w:rFonts w:ascii="Cambria" w:hAnsi="Cambria"/>
          <w:noProof w:val="0"/>
          <w:lang w:val="en-US"/>
        </w:rPr>
        <w:t>I</w:t>
      </w:r>
      <w:r w:rsidR="00A60EA1">
        <w:rPr>
          <w:rFonts w:ascii="Cambria" w:hAnsi="Cambria"/>
          <w:noProof w:val="0"/>
          <w:lang w:val="en-US"/>
        </w:rPr>
        <w:t xml:space="preserve">mpact-based </w:t>
      </w:r>
      <w:r w:rsidR="00143AB4">
        <w:rPr>
          <w:rFonts w:ascii="Cambria" w:hAnsi="Cambria"/>
          <w:noProof w:val="0"/>
          <w:lang w:val="en-US"/>
        </w:rPr>
        <w:t>F</w:t>
      </w:r>
      <w:r w:rsidR="00A60EA1">
        <w:rPr>
          <w:rFonts w:ascii="Cambria" w:hAnsi="Cambria"/>
          <w:noProof w:val="0"/>
          <w:lang w:val="en-US"/>
        </w:rPr>
        <w:t xml:space="preserve">orecast and </w:t>
      </w:r>
      <w:r w:rsidR="00143AB4">
        <w:rPr>
          <w:rFonts w:ascii="Cambria" w:hAnsi="Cambria"/>
          <w:noProof w:val="0"/>
          <w:lang w:val="en-US"/>
        </w:rPr>
        <w:t>W</w:t>
      </w:r>
      <w:r w:rsidR="00A60EA1">
        <w:rPr>
          <w:rFonts w:ascii="Cambria" w:hAnsi="Cambria"/>
          <w:noProof w:val="0"/>
          <w:lang w:val="en-US"/>
        </w:rPr>
        <w:t xml:space="preserve">arning </w:t>
      </w:r>
      <w:r w:rsidR="00143AB4">
        <w:rPr>
          <w:rFonts w:ascii="Cambria" w:hAnsi="Cambria"/>
          <w:noProof w:val="0"/>
          <w:lang w:val="en-US"/>
        </w:rPr>
        <w:t>S</w:t>
      </w:r>
      <w:r w:rsidR="00A60EA1">
        <w:rPr>
          <w:rFonts w:ascii="Cambria" w:hAnsi="Cambria"/>
          <w:noProof w:val="0"/>
          <w:lang w:val="en-US"/>
        </w:rPr>
        <w:t>ervices, and Short-range Regional Ensemble Prediction System.</w:t>
      </w:r>
    </w:p>
    <w:p w14:paraId="73F15AC6" w14:textId="77777777" w:rsidR="00081760" w:rsidRPr="00754BB8" w:rsidRDefault="00081760" w:rsidP="00081760">
      <w:pPr>
        <w:jc w:val="both"/>
        <w:rPr>
          <w:rFonts w:ascii="Cambria" w:hAnsi="Cambria"/>
          <w:noProof w:val="0"/>
          <w:sz w:val="24"/>
          <w:szCs w:val="24"/>
          <w:lang w:val="en-US"/>
        </w:rPr>
      </w:pPr>
    </w:p>
    <w:p w14:paraId="0D3452E5" w14:textId="77777777" w:rsidR="000E29D0" w:rsidRDefault="000E29D0"/>
    <w:sectPr w:rsidR="000E29D0" w:rsidSect="00C35873">
      <w:footerReference w:type="default" r:id="rId8"/>
      <w:pgSz w:w="11900" w:h="16840"/>
      <w:pgMar w:top="1440" w:right="1410" w:bottom="1440" w:left="1440" w:header="0" w:footer="101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4C3FB" w14:textId="77777777" w:rsidR="00DE53BE" w:rsidRDefault="00DE53BE">
      <w:r>
        <w:separator/>
      </w:r>
    </w:p>
  </w:endnote>
  <w:endnote w:type="continuationSeparator" w:id="0">
    <w:p w14:paraId="1FDEE046" w14:textId="77777777" w:rsidR="00DE53BE" w:rsidRDefault="00DE5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rialMT">
    <w:altName w:val="AppleGothic"/>
    <w:panose1 w:val="020B0604020202020204"/>
    <w:charset w:val="81"/>
    <w:family w:val="auto"/>
    <w:notTrueType/>
    <w:pitch w:val="default"/>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772B" w14:textId="77777777" w:rsidR="00754FA3" w:rsidRDefault="00754FA3">
    <w:pPr>
      <w:pStyle w:val="BodyText"/>
      <w:spacing w:line="14" w:lineRule="auto"/>
      <w:rPr>
        <w:sz w:val="20"/>
      </w:rPr>
    </w:pPr>
    <w:r>
      <w:rPr>
        <w:lang w:val="en-US" w:eastAsia="zh-TW"/>
      </w:rPr>
      <mc:AlternateContent>
        <mc:Choice Requires="wps">
          <w:drawing>
            <wp:anchor distT="0" distB="0" distL="114300" distR="114300" simplePos="0" relativeHeight="251659264" behindDoc="1" locked="0" layoutInCell="1" allowOverlap="1" wp14:anchorId="3BE7CA5B" wp14:editId="464AE198">
              <wp:simplePos x="0" y="0"/>
              <wp:positionH relativeFrom="page">
                <wp:posOffset>3689985</wp:posOffset>
              </wp:positionH>
              <wp:positionV relativeFrom="page">
                <wp:posOffset>9909810</wp:posOffset>
              </wp:positionV>
              <wp:extent cx="177800" cy="16383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95EEB" w14:textId="77777777" w:rsidR="00754FA3" w:rsidRDefault="00754FA3">
                          <w:pPr>
                            <w:spacing w:before="18"/>
                            <w:ind w:left="40"/>
                            <w:rPr>
                              <w:sz w:val="19"/>
                            </w:rPr>
                          </w:pPr>
                          <w:r>
                            <w:fldChar w:fldCharType="begin"/>
                          </w:r>
                          <w:r>
                            <w:rPr>
                              <w:w w:val="105"/>
                              <w:sz w:val="19"/>
                            </w:rPr>
                            <w:instrText xml:space="preserve"> PAGE </w:instrText>
                          </w:r>
                          <w:r>
                            <w:fldChar w:fldCharType="separate"/>
                          </w:r>
                          <w:r w:rsidR="0000764C">
                            <w:rPr>
                              <w:w w:val="105"/>
                              <w:sz w:val="19"/>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7CA5B" id="_x0000_t202" coordsize="21600,21600" o:spt="202" path="m,l,21600r21600,l21600,xe">
              <v:stroke joinstyle="miter"/>
              <v:path gradientshapeok="t" o:connecttype="rect"/>
            </v:shapetype>
            <v:shape id="Text Box 1" o:spid="_x0000_s1026" type="#_x0000_t202" style="position:absolute;margin-left:290.55pt;margin-top:780.3pt;width:14pt;height:12.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" filled="f" stroked="f">
              <v:textbox inset="0,0,0,0">
                <w:txbxContent>
                  <w:p w14:paraId="2E995EEB" w14:textId="77777777" w:rsidR="00754FA3" w:rsidRDefault="00754FA3">
                    <w:pPr>
                      <w:spacing w:before="18"/>
                      <w:ind w:left="40"/>
                      <w:rPr>
                        <w:sz w:val="19"/>
                      </w:rPr>
                    </w:pPr>
                    <w:r>
                      <w:fldChar w:fldCharType="begin"/>
                    </w:r>
                    <w:r>
                      <w:rPr>
                        <w:w w:val="105"/>
                        <w:sz w:val="19"/>
                      </w:rPr>
                      <w:instrText xml:space="preserve"> PAGE </w:instrText>
                    </w:r>
                    <w:r>
                      <w:fldChar w:fldCharType="separate"/>
                    </w:r>
                    <w:r w:rsidR="0000764C">
                      <w:rPr>
                        <w:w w:val="105"/>
                        <w:sz w:val="19"/>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32AD5" w14:textId="77777777" w:rsidR="00DE53BE" w:rsidRDefault="00DE53BE">
      <w:r>
        <w:separator/>
      </w:r>
    </w:p>
  </w:footnote>
  <w:footnote w:type="continuationSeparator" w:id="0">
    <w:p w14:paraId="4B609BD8" w14:textId="77777777" w:rsidR="00DE53BE" w:rsidRDefault="00DE53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7D8F"/>
    <w:multiLevelType w:val="multilevel"/>
    <w:tmpl w:val="D62841FA"/>
    <w:lvl w:ilvl="0">
      <w:start w:val="1"/>
      <w:numFmt w:val="decimal"/>
      <w:lvlText w:val="%1."/>
      <w:lvlJc w:val="left"/>
      <w:pPr>
        <w:ind w:left="596" w:hanging="480"/>
      </w:pPr>
      <w:rPr>
        <w:rFonts w:ascii="Cambria" w:eastAsia="Times New Roman" w:hAnsi="Cambria" w:cs="Times New Roman" w:hint="default"/>
        <w:b/>
        <w:bCs/>
        <w:w w:val="100"/>
        <w:sz w:val="24"/>
        <w:szCs w:val="24"/>
      </w:rPr>
    </w:lvl>
    <w:lvl w:ilvl="1">
      <w:start w:val="1"/>
      <w:numFmt w:val="decimal"/>
      <w:lvlText w:val="%1.%2"/>
      <w:lvlJc w:val="left"/>
      <w:pPr>
        <w:ind w:left="1076" w:hanging="960"/>
      </w:pPr>
      <w:rPr>
        <w:rFonts w:hint="default"/>
        <w:b/>
        <w:bCs/>
        <w:i w:val="0"/>
        <w:spacing w:val="-1"/>
        <w:w w:val="100"/>
      </w:rPr>
    </w:lvl>
    <w:lvl w:ilvl="2">
      <w:start w:val="1"/>
      <w:numFmt w:val="lowerLetter"/>
      <w:lvlText w:val="(%3)"/>
      <w:lvlJc w:val="left"/>
      <w:pPr>
        <w:ind w:left="956" w:hanging="960"/>
      </w:pPr>
      <w:rPr>
        <w:rFonts w:ascii="Times New Roman" w:eastAsia="Times New Roman" w:hAnsi="Times New Roman" w:cs="Times New Roman" w:hint="default"/>
        <w:spacing w:val="-27"/>
        <w:w w:val="100"/>
        <w:sz w:val="24"/>
        <w:szCs w:val="24"/>
      </w:rPr>
    </w:lvl>
    <w:lvl w:ilvl="3">
      <w:numFmt w:val="bullet"/>
      <w:lvlText w:val="•"/>
      <w:lvlJc w:val="left"/>
      <w:pPr>
        <w:ind w:left="1080" w:hanging="960"/>
      </w:pPr>
      <w:rPr>
        <w:rFonts w:hint="default"/>
      </w:rPr>
    </w:lvl>
    <w:lvl w:ilvl="4">
      <w:numFmt w:val="bullet"/>
      <w:lvlText w:val="•"/>
      <w:lvlJc w:val="left"/>
      <w:pPr>
        <w:ind w:left="2254" w:hanging="960"/>
      </w:pPr>
      <w:rPr>
        <w:rFonts w:hint="default"/>
      </w:rPr>
    </w:lvl>
    <w:lvl w:ilvl="5">
      <w:numFmt w:val="bullet"/>
      <w:lvlText w:val="•"/>
      <w:lvlJc w:val="left"/>
      <w:pPr>
        <w:ind w:left="3428" w:hanging="960"/>
      </w:pPr>
      <w:rPr>
        <w:rFonts w:hint="default"/>
      </w:rPr>
    </w:lvl>
    <w:lvl w:ilvl="6">
      <w:numFmt w:val="bullet"/>
      <w:lvlText w:val="•"/>
      <w:lvlJc w:val="left"/>
      <w:pPr>
        <w:ind w:left="4602" w:hanging="960"/>
      </w:pPr>
      <w:rPr>
        <w:rFonts w:hint="default"/>
      </w:rPr>
    </w:lvl>
    <w:lvl w:ilvl="7">
      <w:numFmt w:val="bullet"/>
      <w:lvlText w:val="•"/>
      <w:lvlJc w:val="left"/>
      <w:pPr>
        <w:ind w:left="5777" w:hanging="960"/>
      </w:pPr>
      <w:rPr>
        <w:rFonts w:hint="default"/>
      </w:rPr>
    </w:lvl>
    <w:lvl w:ilvl="8">
      <w:numFmt w:val="bullet"/>
      <w:lvlText w:val="•"/>
      <w:lvlJc w:val="left"/>
      <w:pPr>
        <w:ind w:left="6951" w:hanging="960"/>
      </w:pPr>
      <w:rPr>
        <w:rFonts w:hint="default"/>
      </w:rPr>
    </w:lvl>
  </w:abstractNum>
  <w:abstractNum w:abstractNumId="1" w15:restartNumberingAfterBreak="0">
    <w:nsid w:val="106F247E"/>
    <w:multiLevelType w:val="multilevel"/>
    <w:tmpl w:val="68782624"/>
    <w:lvl w:ilvl="0">
      <w:start w:val="3"/>
      <w:numFmt w:val="decimal"/>
      <w:lvlText w:val="%1"/>
      <w:lvlJc w:val="left"/>
      <w:pPr>
        <w:ind w:left="360" w:hanging="360"/>
      </w:pPr>
      <w:rPr>
        <w:rFonts w:hint="default"/>
      </w:rPr>
    </w:lvl>
    <w:lvl w:ilvl="1">
      <w:start w:val="3"/>
      <w:numFmt w:val="decimal"/>
      <w:lvlText w:val="%1.%2"/>
      <w:lvlJc w:val="left"/>
      <w:pPr>
        <w:ind w:left="356" w:hanging="360"/>
      </w:pPr>
      <w:rPr>
        <w:rFonts w:hint="default"/>
      </w:rPr>
    </w:lvl>
    <w:lvl w:ilvl="2">
      <w:start w:val="1"/>
      <w:numFmt w:val="decimal"/>
      <w:lvlText w:val="%1.%2.%3"/>
      <w:lvlJc w:val="left"/>
      <w:pPr>
        <w:ind w:left="712" w:hanging="720"/>
      </w:pPr>
      <w:rPr>
        <w:rFonts w:hint="default"/>
      </w:rPr>
    </w:lvl>
    <w:lvl w:ilvl="3">
      <w:start w:val="1"/>
      <w:numFmt w:val="decimal"/>
      <w:lvlText w:val="%1.%2.%3.%4"/>
      <w:lvlJc w:val="left"/>
      <w:pPr>
        <w:ind w:left="1068" w:hanging="1080"/>
      </w:pPr>
      <w:rPr>
        <w:rFonts w:hint="default"/>
      </w:rPr>
    </w:lvl>
    <w:lvl w:ilvl="4">
      <w:start w:val="1"/>
      <w:numFmt w:val="decimal"/>
      <w:lvlText w:val="%1.%2.%3.%4.%5"/>
      <w:lvlJc w:val="left"/>
      <w:pPr>
        <w:ind w:left="1064" w:hanging="1080"/>
      </w:pPr>
      <w:rPr>
        <w:rFonts w:hint="default"/>
      </w:rPr>
    </w:lvl>
    <w:lvl w:ilvl="5">
      <w:start w:val="1"/>
      <w:numFmt w:val="decimal"/>
      <w:lvlText w:val="%1.%2.%3.%4.%5.%6"/>
      <w:lvlJc w:val="left"/>
      <w:pPr>
        <w:ind w:left="1420" w:hanging="1440"/>
      </w:pPr>
      <w:rPr>
        <w:rFonts w:hint="default"/>
      </w:rPr>
    </w:lvl>
    <w:lvl w:ilvl="6">
      <w:start w:val="1"/>
      <w:numFmt w:val="decimal"/>
      <w:lvlText w:val="%1.%2.%3.%4.%5.%6.%7"/>
      <w:lvlJc w:val="left"/>
      <w:pPr>
        <w:ind w:left="1416" w:hanging="1440"/>
      </w:pPr>
      <w:rPr>
        <w:rFonts w:hint="default"/>
      </w:rPr>
    </w:lvl>
    <w:lvl w:ilvl="7">
      <w:start w:val="1"/>
      <w:numFmt w:val="decimal"/>
      <w:lvlText w:val="%1.%2.%3.%4.%5.%6.%7.%8"/>
      <w:lvlJc w:val="left"/>
      <w:pPr>
        <w:ind w:left="1772" w:hanging="1800"/>
      </w:pPr>
      <w:rPr>
        <w:rFonts w:hint="default"/>
      </w:rPr>
    </w:lvl>
    <w:lvl w:ilvl="8">
      <w:start w:val="1"/>
      <w:numFmt w:val="decimal"/>
      <w:lvlText w:val="%1.%2.%3.%4.%5.%6.%7.%8.%9"/>
      <w:lvlJc w:val="left"/>
      <w:pPr>
        <w:ind w:left="1768" w:hanging="1800"/>
      </w:pPr>
      <w:rPr>
        <w:rFonts w:hint="default"/>
      </w:rPr>
    </w:lvl>
  </w:abstractNum>
  <w:abstractNum w:abstractNumId="2" w15:restartNumberingAfterBreak="0">
    <w:nsid w:val="1A16721D"/>
    <w:multiLevelType w:val="multilevel"/>
    <w:tmpl w:val="CF36FC90"/>
    <w:lvl w:ilvl="0">
      <w:start w:val="6"/>
      <w:numFmt w:val="decimal"/>
      <w:lvlText w:val="%1"/>
      <w:lvlJc w:val="left"/>
      <w:pPr>
        <w:ind w:left="483" w:hanging="368"/>
      </w:pPr>
      <w:rPr>
        <w:rFonts w:hint="default"/>
      </w:rPr>
    </w:lvl>
    <w:lvl w:ilvl="1">
      <w:start w:val="2"/>
      <w:numFmt w:val="decimal"/>
      <w:lvlText w:val="%1.%2"/>
      <w:lvlJc w:val="left"/>
      <w:pPr>
        <w:ind w:left="483" w:hanging="368"/>
      </w:pPr>
      <w:rPr>
        <w:rFonts w:ascii="Cambria" w:eastAsia="Cambria" w:hAnsi="Cambria" w:cs="Cambria" w:hint="default"/>
        <w:w w:val="100"/>
        <w:sz w:val="24"/>
        <w:szCs w:val="24"/>
      </w:rPr>
    </w:lvl>
    <w:lvl w:ilvl="2">
      <w:start w:val="1"/>
      <w:numFmt w:val="decimal"/>
      <w:lvlText w:val="%3."/>
      <w:lvlJc w:val="left"/>
      <w:pPr>
        <w:ind w:left="1817" w:hanging="623"/>
      </w:pPr>
      <w:rPr>
        <w:rFonts w:ascii="Cambria" w:eastAsia="Cambria" w:hAnsi="Cambria" w:cs="Cambria" w:hint="default"/>
        <w:i/>
        <w:spacing w:val="0"/>
        <w:w w:val="102"/>
        <w:sz w:val="21"/>
        <w:szCs w:val="21"/>
      </w:rPr>
    </w:lvl>
    <w:lvl w:ilvl="3">
      <w:start w:val="1"/>
      <w:numFmt w:val="lowerLetter"/>
      <w:lvlText w:val="(%4)"/>
      <w:lvlJc w:val="left"/>
      <w:pPr>
        <w:ind w:left="2177" w:hanging="360"/>
      </w:pPr>
      <w:rPr>
        <w:rFonts w:ascii="Cambria" w:eastAsia="Cambria" w:hAnsi="Cambria" w:cs="Cambria" w:hint="default"/>
        <w:i/>
        <w:spacing w:val="0"/>
        <w:w w:val="102"/>
        <w:sz w:val="21"/>
        <w:szCs w:val="21"/>
      </w:rPr>
    </w:lvl>
    <w:lvl w:ilvl="4">
      <w:numFmt w:val="bullet"/>
      <w:lvlText w:val="•"/>
      <w:lvlJc w:val="left"/>
      <w:pPr>
        <w:ind w:left="3960" w:hanging="360"/>
      </w:pPr>
      <w:rPr>
        <w:rFonts w:hint="default"/>
      </w:rPr>
    </w:lvl>
    <w:lvl w:ilvl="5">
      <w:numFmt w:val="bullet"/>
      <w:lvlText w:val="•"/>
      <w:lvlJc w:val="left"/>
      <w:pPr>
        <w:ind w:left="4850" w:hanging="360"/>
      </w:pPr>
      <w:rPr>
        <w:rFonts w:hint="default"/>
      </w:rPr>
    </w:lvl>
    <w:lvl w:ilvl="6">
      <w:numFmt w:val="bullet"/>
      <w:lvlText w:val="•"/>
      <w:lvlJc w:val="left"/>
      <w:pPr>
        <w:ind w:left="5740" w:hanging="360"/>
      </w:pPr>
      <w:rPr>
        <w:rFonts w:hint="default"/>
      </w:rPr>
    </w:lvl>
    <w:lvl w:ilvl="7">
      <w:numFmt w:val="bullet"/>
      <w:lvlText w:val="•"/>
      <w:lvlJc w:val="left"/>
      <w:pPr>
        <w:ind w:left="6630" w:hanging="360"/>
      </w:pPr>
      <w:rPr>
        <w:rFonts w:hint="default"/>
      </w:rPr>
    </w:lvl>
    <w:lvl w:ilvl="8">
      <w:numFmt w:val="bullet"/>
      <w:lvlText w:val="•"/>
      <w:lvlJc w:val="left"/>
      <w:pPr>
        <w:ind w:left="7520" w:hanging="360"/>
      </w:pPr>
      <w:rPr>
        <w:rFonts w:hint="default"/>
      </w:rPr>
    </w:lvl>
  </w:abstractNum>
  <w:abstractNum w:abstractNumId="3" w15:restartNumberingAfterBreak="0">
    <w:nsid w:val="2CC95577"/>
    <w:multiLevelType w:val="hybridMultilevel"/>
    <w:tmpl w:val="E56CF8DC"/>
    <w:lvl w:ilvl="0" w:tplc="DBE21398">
      <w:start w:val="1"/>
      <w:numFmt w:val="lowerLetter"/>
      <w:lvlText w:val="(%1)"/>
      <w:lvlJc w:val="left"/>
      <w:pPr>
        <w:ind w:left="876" w:hanging="360"/>
      </w:pPr>
      <w:rPr>
        <w:rFonts w:ascii="Times New Roman" w:eastAsia="Times New Roman" w:hAnsi="Times New Roman" w:cs="Times New Roman" w:hint="default"/>
        <w:spacing w:val="-27"/>
        <w:w w:val="100"/>
        <w:sz w:val="24"/>
        <w:szCs w:val="24"/>
      </w:rPr>
    </w:lvl>
    <w:lvl w:ilvl="1" w:tplc="FAC4E8EA">
      <w:numFmt w:val="bullet"/>
      <w:lvlText w:val="•"/>
      <w:lvlJc w:val="left"/>
      <w:pPr>
        <w:ind w:left="1738" w:hanging="360"/>
      </w:pPr>
      <w:rPr>
        <w:rFonts w:hint="default"/>
      </w:rPr>
    </w:lvl>
    <w:lvl w:ilvl="2" w:tplc="E84C3F3E">
      <w:numFmt w:val="bullet"/>
      <w:lvlText w:val="•"/>
      <w:lvlJc w:val="left"/>
      <w:pPr>
        <w:ind w:left="2596" w:hanging="360"/>
      </w:pPr>
      <w:rPr>
        <w:rFonts w:hint="default"/>
      </w:rPr>
    </w:lvl>
    <w:lvl w:ilvl="3" w:tplc="8D8EE12E">
      <w:numFmt w:val="bullet"/>
      <w:lvlText w:val="•"/>
      <w:lvlJc w:val="left"/>
      <w:pPr>
        <w:ind w:left="3454" w:hanging="360"/>
      </w:pPr>
      <w:rPr>
        <w:rFonts w:hint="default"/>
      </w:rPr>
    </w:lvl>
    <w:lvl w:ilvl="4" w:tplc="36F23768">
      <w:numFmt w:val="bullet"/>
      <w:lvlText w:val="•"/>
      <w:lvlJc w:val="left"/>
      <w:pPr>
        <w:ind w:left="4312" w:hanging="360"/>
      </w:pPr>
      <w:rPr>
        <w:rFonts w:hint="default"/>
      </w:rPr>
    </w:lvl>
    <w:lvl w:ilvl="5" w:tplc="23DC1C6C">
      <w:numFmt w:val="bullet"/>
      <w:lvlText w:val="•"/>
      <w:lvlJc w:val="left"/>
      <w:pPr>
        <w:ind w:left="5170" w:hanging="360"/>
      </w:pPr>
      <w:rPr>
        <w:rFonts w:hint="default"/>
      </w:rPr>
    </w:lvl>
    <w:lvl w:ilvl="6" w:tplc="9E7A46F4">
      <w:numFmt w:val="bullet"/>
      <w:lvlText w:val="•"/>
      <w:lvlJc w:val="left"/>
      <w:pPr>
        <w:ind w:left="6028" w:hanging="360"/>
      </w:pPr>
      <w:rPr>
        <w:rFonts w:hint="default"/>
      </w:rPr>
    </w:lvl>
    <w:lvl w:ilvl="7" w:tplc="79923738">
      <w:numFmt w:val="bullet"/>
      <w:lvlText w:val="•"/>
      <w:lvlJc w:val="left"/>
      <w:pPr>
        <w:ind w:left="6886" w:hanging="360"/>
      </w:pPr>
      <w:rPr>
        <w:rFonts w:hint="default"/>
      </w:rPr>
    </w:lvl>
    <w:lvl w:ilvl="8" w:tplc="E228AE72">
      <w:numFmt w:val="bullet"/>
      <w:lvlText w:val="•"/>
      <w:lvlJc w:val="left"/>
      <w:pPr>
        <w:ind w:left="7744" w:hanging="360"/>
      </w:pPr>
      <w:rPr>
        <w:rFonts w:hint="default"/>
      </w:rPr>
    </w:lvl>
  </w:abstractNum>
  <w:abstractNum w:abstractNumId="4" w15:restartNumberingAfterBreak="0">
    <w:nsid w:val="32801C17"/>
    <w:multiLevelType w:val="hybridMultilevel"/>
    <w:tmpl w:val="CB1C86F2"/>
    <w:lvl w:ilvl="0" w:tplc="6C06BB92">
      <w:start w:val="1"/>
      <w:numFmt w:val="decimal"/>
      <w:lvlText w:val="%1)"/>
      <w:lvlJc w:val="left"/>
      <w:pPr>
        <w:ind w:left="362" w:hanging="247"/>
      </w:pPr>
      <w:rPr>
        <w:rFonts w:ascii="Times New Roman" w:eastAsia="Times New Roman" w:hAnsi="Times New Roman" w:cs="Times New Roman" w:hint="default"/>
        <w:w w:val="100"/>
        <w:sz w:val="24"/>
        <w:szCs w:val="24"/>
      </w:rPr>
    </w:lvl>
    <w:lvl w:ilvl="1" w:tplc="502C1962">
      <w:numFmt w:val="bullet"/>
      <w:lvlText w:val="•"/>
      <w:lvlJc w:val="left"/>
      <w:pPr>
        <w:ind w:left="1270" w:hanging="247"/>
      </w:pPr>
      <w:rPr>
        <w:rFonts w:hint="default"/>
      </w:rPr>
    </w:lvl>
    <w:lvl w:ilvl="2" w:tplc="3D9E5D4A">
      <w:numFmt w:val="bullet"/>
      <w:lvlText w:val="•"/>
      <w:lvlJc w:val="left"/>
      <w:pPr>
        <w:ind w:left="2180" w:hanging="247"/>
      </w:pPr>
      <w:rPr>
        <w:rFonts w:hint="default"/>
      </w:rPr>
    </w:lvl>
    <w:lvl w:ilvl="3" w:tplc="3DEACBEE">
      <w:numFmt w:val="bullet"/>
      <w:lvlText w:val="•"/>
      <w:lvlJc w:val="left"/>
      <w:pPr>
        <w:ind w:left="3090" w:hanging="247"/>
      </w:pPr>
      <w:rPr>
        <w:rFonts w:hint="default"/>
      </w:rPr>
    </w:lvl>
    <w:lvl w:ilvl="4" w:tplc="1B169AD4">
      <w:numFmt w:val="bullet"/>
      <w:lvlText w:val="•"/>
      <w:lvlJc w:val="left"/>
      <w:pPr>
        <w:ind w:left="4000" w:hanging="247"/>
      </w:pPr>
      <w:rPr>
        <w:rFonts w:hint="default"/>
      </w:rPr>
    </w:lvl>
    <w:lvl w:ilvl="5" w:tplc="1C7665A8">
      <w:numFmt w:val="bullet"/>
      <w:lvlText w:val="•"/>
      <w:lvlJc w:val="left"/>
      <w:pPr>
        <w:ind w:left="4910" w:hanging="247"/>
      </w:pPr>
      <w:rPr>
        <w:rFonts w:hint="default"/>
      </w:rPr>
    </w:lvl>
    <w:lvl w:ilvl="6" w:tplc="77F2F48C">
      <w:numFmt w:val="bullet"/>
      <w:lvlText w:val="•"/>
      <w:lvlJc w:val="left"/>
      <w:pPr>
        <w:ind w:left="5820" w:hanging="247"/>
      </w:pPr>
      <w:rPr>
        <w:rFonts w:hint="default"/>
      </w:rPr>
    </w:lvl>
    <w:lvl w:ilvl="7" w:tplc="5AA26D3C">
      <w:numFmt w:val="bullet"/>
      <w:lvlText w:val="•"/>
      <w:lvlJc w:val="left"/>
      <w:pPr>
        <w:ind w:left="6730" w:hanging="247"/>
      </w:pPr>
      <w:rPr>
        <w:rFonts w:hint="default"/>
      </w:rPr>
    </w:lvl>
    <w:lvl w:ilvl="8" w:tplc="1E063464">
      <w:numFmt w:val="bullet"/>
      <w:lvlText w:val="•"/>
      <w:lvlJc w:val="left"/>
      <w:pPr>
        <w:ind w:left="7640" w:hanging="247"/>
      </w:pPr>
      <w:rPr>
        <w:rFonts w:hint="default"/>
      </w:rPr>
    </w:lvl>
  </w:abstractNum>
  <w:abstractNum w:abstractNumId="5" w15:restartNumberingAfterBreak="0">
    <w:nsid w:val="4D0C7AAE"/>
    <w:multiLevelType w:val="multilevel"/>
    <w:tmpl w:val="8B327A3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104955934">
    <w:abstractNumId w:val="0"/>
  </w:num>
  <w:num w:numId="2" w16cid:durableId="1908343242">
    <w:abstractNumId w:val="2"/>
  </w:num>
  <w:num w:numId="3" w16cid:durableId="1913419793">
    <w:abstractNumId w:val="4"/>
  </w:num>
  <w:num w:numId="4" w16cid:durableId="608122409">
    <w:abstractNumId w:val="3"/>
  </w:num>
  <w:num w:numId="5" w16cid:durableId="760299683">
    <w:abstractNumId w:val="1"/>
  </w:num>
  <w:num w:numId="6" w16cid:durableId="14830815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60"/>
    <w:rsid w:val="0000764C"/>
    <w:rsid w:val="00014F70"/>
    <w:rsid w:val="00015445"/>
    <w:rsid w:val="00032C4B"/>
    <w:rsid w:val="000351AC"/>
    <w:rsid w:val="000455DE"/>
    <w:rsid w:val="00060AC0"/>
    <w:rsid w:val="00081760"/>
    <w:rsid w:val="000A0092"/>
    <w:rsid w:val="000A0617"/>
    <w:rsid w:val="000C7100"/>
    <w:rsid w:val="000E29D0"/>
    <w:rsid w:val="000E3088"/>
    <w:rsid w:val="000E5DDB"/>
    <w:rsid w:val="00104271"/>
    <w:rsid w:val="001130B2"/>
    <w:rsid w:val="00127FF3"/>
    <w:rsid w:val="00143AB4"/>
    <w:rsid w:val="00152A87"/>
    <w:rsid w:val="0016726F"/>
    <w:rsid w:val="001803D9"/>
    <w:rsid w:val="001A55C9"/>
    <w:rsid w:val="001A7B46"/>
    <w:rsid w:val="001C120A"/>
    <w:rsid w:val="001D140D"/>
    <w:rsid w:val="001F25A6"/>
    <w:rsid w:val="001F27EC"/>
    <w:rsid w:val="002076E0"/>
    <w:rsid w:val="0021703B"/>
    <w:rsid w:val="002460DB"/>
    <w:rsid w:val="00293DAC"/>
    <w:rsid w:val="002C25F4"/>
    <w:rsid w:val="002E01D4"/>
    <w:rsid w:val="003041C5"/>
    <w:rsid w:val="00305E93"/>
    <w:rsid w:val="0031798B"/>
    <w:rsid w:val="003243A9"/>
    <w:rsid w:val="00350D7F"/>
    <w:rsid w:val="00350F03"/>
    <w:rsid w:val="003570EC"/>
    <w:rsid w:val="003649A2"/>
    <w:rsid w:val="003A53F2"/>
    <w:rsid w:val="003B453D"/>
    <w:rsid w:val="003E4916"/>
    <w:rsid w:val="00405B84"/>
    <w:rsid w:val="00474194"/>
    <w:rsid w:val="004755D8"/>
    <w:rsid w:val="004803A4"/>
    <w:rsid w:val="004810F3"/>
    <w:rsid w:val="004D0E91"/>
    <w:rsid w:val="0052030D"/>
    <w:rsid w:val="00526390"/>
    <w:rsid w:val="00544F32"/>
    <w:rsid w:val="00570711"/>
    <w:rsid w:val="0057349E"/>
    <w:rsid w:val="005C2050"/>
    <w:rsid w:val="005D1B04"/>
    <w:rsid w:val="005D7D84"/>
    <w:rsid w:val="005E4139"/>
    <w:rsid w:val="005E670A"/>
    <w:rsid w:val="00621D91"/>
    <w:rsid w:val="00626A71"/>
    <w:rsid w:val="0064131F"/>
    <w:rsid w:val="00680606"/>
    <w:rsid w:val="006907DD"/>
    <w:rsid w:val="00695498"/>
    <w:rsid w:val="006B39CA"/>
    <w:rsid w:val="006C4642"/>
    <w:rsid w:val="006E5744"/>
    <w:rsid w:val="006F3B50"/>
    <w:rsid w:val="007168ED"/>
    <w:rsid w:val="007232C8"/>
    <w:rsid w:val="00723887"/>
    <w:rsid w:val="0073288F"/>
    <w:rsid w:val="00740606"/>
    <w:rsid w:val="007432DF"/>
    <w:rsid w:val="00754FA3"/>
    <w:rsid w:val="00761992"/>
    <w:rsid w:val="00762ACB"/>
    <w:rsid w:val="00767771"/>
    <w:rsid w:val="007714A1"/>
    <w:rsid w:val="007859B3"/>
    <w:rsid w:val="00793A8E"/>
    <w:rsid w:val="007A450E"/>
    <w:rsid w:val="007B5934"/>
    <w:rsid w:val="007C526A"/>
    <w:rsid w:val="007C7A76"/>
    <w:rsid w:val="00802831"/>
    <w:rsid w:val="00806468"/>
    <w:rsid w:val="00810673"/>
    <w:rsid w:val="00824D5B"/>
    <w:rsid w:val="00827472"/>
    <w:rsid w:val="008578C3"/>
    <w:rsid w:val="00865D6B"/>
    <w:rsid w:val="00876AD0"/>
    <w:rsid w:val="008970D3"/>
    <w:rsid w:val="008B08FA"/>
    <w:rsid w:val="008B1261"/>
    <w:rsid w:val="008D22A1"/>
    <w:rsid w:val="008E0AF7"/>
    <w:rsid w:val="00945C33"/>
    <w:rsid w:val="00946F76"/>
    <w:rsid w:val="00965845"/>
    <w:rsid w:val="009A15F0"/>
    <w:rsid w:val="009B2D02"/>
    <w:rsid w:val="009D4D06"/>
    <w:rsid w:val="00A02F7C"/>
    <w:rsid w:val="00A60EA1"/>
    <w:rsid w:val="00A666A9"/>
    <w:rsid w:val="00A84F4A"/>
    <w:rsid w:val="00AC04ED"/>
    <w:rsid w:val="00AF3788"/>
    <w:rsid w:val="00B110E1"/>
    <w:rsid w:val="00B24F41"/>
    <w:rsid w:val="00B312C0"/>
    <w:rsid w:val="00B3264F"/>
    <w:rsid w:val="00B62F52"/>
    <w:rsid w:val="00B640D9"/>
    <w:rsid w:val="00BC15F3"/>
    <w:rsid w:val="00BC773C"/>
    <w:rsid w:val="00BD594D"/>
    <w:rsid w:val="00BE7338"/>
    <w:rsid w:val="00C15245"/>
    <w:rsid w:val="00C35873"/>
    <w:rsid w:val="00C4348B"/>
    <w:rsid w:val="00C46B82"/>
    <w:rsid w:val="00C46C7C"/>
    <w:rsid w:val="00C64A83"/>
    <w:rsid w:val="00CB6AD7"/>
    <w:rsid w:val="00D107D8"/>
    <w:rsid w:val="00D13AAF"/>
    <w:rsid w:val="00D15660"/>
    <w:rsid w:val="00D22806"/>
    <w:rsid w:val="00D30ED7"/>
    <w:rsid w:val="00D41C77"/>
    <w:rsid w:val="00D47395"/>
    <w:rsid w:val="00D959D7"/>
    <w:rsid w:val="00DA3053"/>
    <w:rsid w:val="00DA7867"/>
    <w:rsid w:val="00DA7916"/>
    <w:rsid w:val="00DC69E9"/>
    <w:rsid w:val="00DE0DA9"/>
    <w:rsid w:val="00DE53BE"/>
    <w:rsid w:val="00E1096C"/>
    <w:rsid w:val="00E25B35"/>
    <w:rsid w:val="00E956BC"/>
    <w:rsid w:val="00EC3990"/>
    <w:rsid w:val="00EF13CA"/>
    <w:rsid w:val="00F17182"/>
    <w:rsid w:val="00F22475"/>
    <w:rsid w:val="00FB260E"/>
    <w:rsid w:val="00FD076D"/>
    <w:rsid w:val="00FD5EAF"/>
    <w:rsid w:val="00FE1F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0E8B6"/>
  <w15:chartTrackingRefBased/>
  <w15:docId w15:val="{10F19F44-0619-43ED-B0EC-B733BC8F9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81760"/>
    <w:pPr>
      <w:widowControl w:val="0"/>
      <w:autoSpaceDE w:val="0"/>
      <w:autoSpaceDN w:val="0"/>
    </w:pPr>
    <w:rPr>
      <w:rFonts w:ascii="Times New Roman" w:eastAsia="Times New Roman" w:hAnsi="Times New Roman" w:cs="Times New Roman"/>
      <w:noProof/>
      <w:kern w:val="0"/>
      <w:sz w:val="22"/>
      <w:lang w:val="en-GB" w:eastAsia="en-US"/>
    </w:rPr>
  </w:style>
  <w:style w:type="paragraph" w:styleId="Heading1">
    <w:name w:val="heading 1"/>
    <w:basedOn w:val="Normal"/>
    <w:link w:val="Heading1Char"/>
    <w:uiPriority w:val="1"/>
    <w:qFormat/>
    <w:rsid w:val="00081760"/>
    <w:pPr>
      <w:ind w:left="115"/>
      <w:jc w:val="center"/>
      <w:outlineLvl w:val="0"/>
    </w:pPr>
    <w:rPr>
      <w:b/>
      <w:bCs/>
      <w:sz w:val="28"/>
      <w:szCs w:val="28"/>
    </w:rPr>
  </w:style>
  <w:style w:type="paragraph" w:styleId="Heading2">
    <w:name w:val="heading 2"/>
    <w:basedOn w:val="Normal"/>
    <w:link w:val="Heading2Char"/>
    <w:uiPriority w:val="1"/>
    <w:qFormat/>
    <w:rsid w:val="00081760"/>
    <w:pPr>
      <w:spacing w:before="90"/>
      <w:ind w:left="596" w:hanging="480"/>
      <w:outlineLvl w:val="1"/>
    </w:pPr>
    <w:rPr>
      <w:b/>
      <w:bCs/>
      <w:sz w:val="24"/>
      <w:szCs w:val="24"/>
    </w:rPr>
  </w:style>
  <w:style w:type="paragraph" w:styleId="Heading3">
    <w:name w:val="heading 3"/>
    <w:basedOn w:val="Normal"/>
    <w:link w:val="Heading3Char"/>
    <w:uiPriority w:val="1"/>
    <w:qFormat/>
    <w:rsid w:val="00081760"/>
    <w:pPr>
      <w:spacing w:before="90"/>
      <w:ind w:left="1076" w:hanging="960"/>
      <w:jc w:val="both"/>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81760"/>
    <w:rPr>
      <w:rFonts w:ascii="Times New Roman" w:eastAsia="Times New Roman" w:hAnsi="Times New Roman" w:cs="Times New Roman"/>
      <w:b/>
      <w:bCs/>
      <w:noProof/>
      <w:kern w:val="0"/>
      <w:sz w:val="28"/>
      <w:szCs w:val="28"/>
      <w:lang w:val="en-GB" w:eastAsia="en-US"/>
    </w:rPr>
  </w:style>
  <w:style w:type="character" w:customStyle="1" w:styleId="Heading2Char">
    <w:name w:val="Heading 2 Char"/>
    <w:basedOn w:val="DefaultParagraphFont"/>
    <w:link w:val="Heading2"/>
    <w:uiPriority w:val="1"/>
    <w:rsid w:val="00081760"/>
    <w:rPr>
      <w:rFonts w:ascii="Times New Roman" w:eastAsia="Times New Roman" w:hAnsi="Times New Roman" w:cs="Times New Roman"/>
      <w:b/>
      <w:bCs/>
      <w:noProof/>
      <w:kern w:val="0"/>
      <w:szCs w:val="24"/>
      <w:lang w:val="en-GB" w:eastAsia="en-US"/>
    </w:rPr>
  </w:style>
  <w:style w:type="character" w:customStyle="1" w:styleId="Heading3Char">
    <w:name w:val="Heading 3 Char"/>
    <w:basedOn w:val="DefaultParagraphFont"/>
    <w:link w:val="Heading3"/>
    <w:uiPriority w:val="1"/>
    <w:rsid w:val="00081760"/>
    <w:rPr>
      <w:rFonts w:ascii="Times New Roman" w:eastAsia="Times New Roman" w:hAnsi="Times New Roman" w:cs="Times New Roman"/>
      <w:b/>
      <w:bCs/>
      <w:i/>
      <w:noProof/>
      <w:kern w:val="0"/>
      <w:szCs w:val="24"/>
      <w:lang w:val="en-GB" w:eastAsia="en-US"/>
    </w:rPr>
  </w:style>
  <w:style w:type="paragraph" w:styleId="BodyText">
    <w:name w:val="Body Text"/>
    <w:basedOn w:val="Normal"/>
    <w:link w:val="BodyTextChar"/>
    <w:uiPriority w:val="1"/>
    <w:qFormat/>
    <w:rsid w:val="00081760"/>
    <w:rPr>
      <w:sz w:val="24"/>
      <w:szCs w:val="24"/>
    </w:rPr>
  </w:style>
  <w:style w:type="character" w:customStyle="1" w:styleId="BodyTextChar">
    <w:name w:val="Body Text Char"/>
    <w:basedOn w:val="DefaultParagraphFont"/>
    <w:link w:val="BodyText"/>
    <w:uiPriority w:val="1"/>
    <w:rsid w:val="00081760"/>
    <w:rPr>
      <w:rFonts w:ascii="Times New Roman" w:eastAsia="Times New Roman" w:hAnsi="Times New Roman" w:cs="Times New Roman"/>
      <w:noProof/>
      <w:kern w:val="0"/>
      <w:szCs w:val="24"/>
      <w:lang w:val="en-GB" w:eastAsia="en-US"/>
    </w:rPr>
  </w:style>
  <w:style w:type="paragraph" w:styleId="ListParagraph">
    <w:name w:val="List Paragraph"/>
    <w:basedOn w:val="Normal"/>
    <w:uiPriority w:val="1"/>
    <w:qFormat/>
    <w:rsid w:val="00081760"/>
    <w:pPr>
      <w:ind w:left="116" w:right="111"/>
      <w:jc w:val="both"/>
    </w:pPr>
  </w:style>
  <w:style w:type="character" w:styleId="Hyperlink">
    <w:name w:val="Hyperlink"/>
    <w:basedOn w:val="DefaultParagraphFont"/>
    <w:uiPriority w:val="99"/>
    <w:unhideWhenUsed/>
    <w:rsid w:val="00081760"/>
    <w:rPr>
      <w:color w:val="0563C1" w:themeColor="hyperlink"/>
      <w:u w:val="single"/>
    </w:rPr>
  </w:style>
  <w:style w:type="character" w:styleId="CommentReference">
    <w:name w:val="annotation reference"/>
    <w:basedOn w:val="DefaultParagraphFont"/>
    <w:uiPriority w:val="99"/>
    <w:semiHidden/>
    <w:unhideWhenUsed/>
    <w:rsid w:val="00081760"/>
    <w:rPr>
      <w:sz w:val="18"/>
      <w:szCs w:val="18"/>
    </w:rPr>
  </w:style>
  <w:style w:type="paragraph" w:styleId="CommentText">
    <w:name w:val="annotation text"/>
    <w:basedOn w:val="Normal"/>
    <w:link w:val="CommentTextChar"/>
    <w:uiPriority w:val="99"/>
    <w:semiHidden/>
    <w:unhideWhenUsed/>
    <w:rsid w:val="00081760"/>
  </w:style>
  <w:style w:type="character" w:customStyle="1" w:styleId="CommentTextChar">
    <w:name w:val="Comment Text Char"/>
    <w:basedOn w:val="DefaultParagraphFont"/>
    <w:link w:val="CommentText"/>
    <w:uiPriority w:val="99"/>
    <w:semiHidden/>
    <w:rsid w:val="00081760"/>
    <w:rPr>
      <w:rFonts w:ascii="Times New Roman" w:eastAsia="Times New Roman" w:hAnsi="Times New Roman" w:cs="Times New Roman"/>
      <w:noProof/>
      <w:kern w:val="0"/>
      <w:sz w:val="22"/>
      <w:lang w:val="en-GB" w:eastAsia="en-US"/>
    </w:rPr>
  </w:style>
  <w:style w:type="paragraph" w:styleId="BalloonText">
    <w:name w:val="Balloon Text"/>
    <w:basedOn w:val="Normal"/>
    <w:link w:val="BalloonTextChar"/>
    <w:uiPriority w:val="99"/>
    <w:semiHidden/>
    <w:unhideWhenUsed/>
    <w:rsid w:val="0008176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81760"/>
    <w:rPr>
      <w:rFonts w:asciiTheme="majorHAnsi" w:eastAsiaTheme="majorEastAsia" w:hAnsiTheme="majorHAnsi" w:cstheme="majorBidi"/>
      <w:noProof/>
      <w:kern w:val="0"/>
      <w:sz w:val="18"/>
      <w:szCs w:val="18"/>
      <w:lang w:val="en-GB" w:eastAsia="en-US"/>
    </w:rPr>
  </w:style>
  <w:style w:type="paragraph" w:styleId="CommentSubject">
    <w:name w:val="annotation subject"/>
    <w:basedOn w:val="CommentText"/>
    <w:next w:val="CommentText"/>
    <w:link w:val="CommentSubjectChar"/>
    <w:uiPriority w:val="99"/>
    <w:semiHidden/>
    <w:unhideWhenUsed/>
    <w:rsid w:val="007B5934"/>
    <w:rPr>
      <w:b/>
      <w:bCs/>
    </w:rPr>
  </w:style>
  <w:style w:type="character" w:customStyle="1" w:styleId="CommentSubjectChar">
    <w:name w:val="Comment Subject Char"/>
    <w:basedOn w:val="CommentTextChar"/>
    <w:link w:val="CommentSubject"/>
    <w:uiPriority w:val="99"/>
    <w:semiHidden/>
    <w:rsid w:val="007B5934"/>
    <w:rPr>
      <w:rFonts w:ascii="Times New Roman" w:eastAsia="Times New Roman" w:hAnsi="Times New Roman" w:cs="Times New Roman"/>
      <w:b/>
      <w:bCs/>
      <w:noProof/>
      <w:kern w:val="0"/>
      <w:sz w:val="22"/>
      <w:lang w:val="en-GB" w:eastAsia="en-US"/>
    </w:rPr>
  </w:style>
  <w:style w:type="paragraph" w:styleId="Header">
    <w:name w:val="header"/>
    <w:basedOn w:val="Normal"/>
    <w:link w:val="HeaderChar"/>
    <w:uiPriority w:val="99"/>
    <w:unhideWhenUsed/>
    <w:rsid w:val="000A0617"/>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0A0617"/>
    <w:rPr>
      <w:rFonts w:ascii="Times New Roman" w:eastAsia="Times New Roman" w:hAnsi="Times New Roman" w:cs="Times New Roman"/>
      <w:noProof/>
      <w:kern w:val="0"/>
      <w:sz w:val="20"/>
      <w:szCs w:val="20"/>
      <w:lang w:val="en-GB" w:eastAsia="en-US"/>
    </w:rPr>
  </w:style>
  <w:style w:type="paragraph" w:styleId="Footer">
    <w:name w:val="footer"/>
    <w:basedOn w:val="Normal"/>
    <w:link w:val="FooterChar"/>
    <w:uiPriority w:val="99"/>
    <w:unhideWhenUsed/>
    <w:rsid w:val="000A0617"/>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0A0617"/>
    <w:rPr>
      <w:rFonts w:ascii="Times New Roman" w:eastAsia="Times New Roman" w:hAnsi="Times New Roman" w:cs="Times New Roman"/>
      <w:noProof/>
      <w:kern w:val="0"/>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yphooncommittee.org/17IWS/Members17IW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3414</Words>
  <Characters>19466</Characters>
  <Application>Microsoft Office Word</Application>
  <DocSecurity>0</DocSecurity>
  <Lines>162</Lines>
  <Paragraphs>45</Paragraphs>
  <ScaleCrop>false</ScaleCrop>
  <Company/>
  <LinksUpToDate>false</LinksUpToDate>
  <CharactersWithSpaces>22835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 Lee</dc:creator>
  <cp:keywords/>
  <dc:description/>
  <cp:lastModifiedBy>Microsoft Office User</cp:lastModifiedBy>
  <cp:revision>2</cp:revision>
  <cp:lastPrinted>2023-02-08T07:04:00Z</cp:lastPrinted>
  <dcterms:created xsi:type="dcterms:W3CDTF">2023-03-14T08:06:00Z</dcterms:created>
  <dcterms:modified xsi:type="dcterms:W3CDTF">2023-03-14T08:06:00Z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64e7085c1ac184b1a62e713474e5fa9fc669a18206af45408ae15870b930b94a</vt:lpwstr>
  </property>
</Properties>
</file>